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E846" w14:textId="3167A1CB" w:rsidR="008D38E4" w:rsidRPr="001B65B0" w:rsidRDefault="008D38E4" w:rsidP="00845160">
      <w:pPr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8D38E4">
        <w:rPr>
          <w:rFonts w:eastAsia="Calibri"/>
          <w:noProof/>
          <w:sz w:val="22"/>
          <w:szCs w:val="22"/>
        </w:rPr>
        <w:drawing>
          <wp:inline distT="0" distB="0" distL="0" distR="0" wp14:anchorId="35623865" wp14:editId="141A519C">
            <wp:extent cx="4891310" cy="851088"/>
            <wp:effectExtent l="0" t="0" r="5080" b="6350"/>
            <wp:docPr id="1" name="Picture 1" descr="https://www.clarkdietrich.com/sites/default/files/imce/images/SupportTools/CD_Branding/JPG/ClarkDietrich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arkdietrich.com/sites/default/files/imce/images/SupportTools/CD_Branding/JPG/ClarkDietrich_4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96" cy="85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B0">
        <w:rPr>
          <w:rFonts w:asciiTheme="minorHAnsi" w:eastAsia="Times New Roman" w:hAnsiTheme="minorHAnsi" w:cstheme="minorHAnsi"/>
          <w:b/>
          <w:sz w:val="28"/>
          <w:szCs w:val="28"/>
        </w:rPr>
        <w:t>ClarkDietrich</w:t>
      </w:r>
      <w:r w:rsidR="00352607" w:rsidRPr="001B65B0">
        <w:rPr>
          <w:rFonts w:asciiTheme="minorHAnsi" w:eastAsia="Times New Roman" w:hAnsiTheme="minorHAnsi" w:cstheme="minorHAnsi"/>
          <w:b/>
          <w:sz w:val="28"/>
          <w:szCs w:val="28"/>
        </w:rPr>
        <w:t>®</w:t>
      </w:r>
      <w:r w:rsidR="003317FE" w:rsidRPr="001B65B0">
        <w:rPr>
          <w:rFonts w:asciiTheme="minorHAnsi" w:eastAsia="Times New Roman" w:hAnsiTheme="minorHAnsi" w:cstheme="minorHAnsi"/>
          <w:b/>
          <w:sz w:val="28"/>
          <w:szCs w:val="28"/>
        </w:rPr>
        <w:t xml:space="preserve"> </w:t>
      </w:r>
      <w:r w:rsidR="00723B6C">
        <w:rPr>
          <w:rFonts w:asciiTheme="minorHAnsi" w:eastAsia="Times New Roman" w:hAnsiTheme="minorHAnsi" w:cstheme="minorHAnsi"/>
          <w:b/>
          <w:sz w:val="28"/>
          <w:szCs w:val="28"/>
        </w:rPr>
        <w:t xml:space="preserve">Exterior </w:t>
      </w:r>
      <w:r w:rsidR="00864656">
        <w:rPr>
          <w:rFonts w:asciiTheme="minorHAnsi" w:eastAsia="Times New Roman" w:hAnsiTheme="minorHAnsi" w:cstheme="minorHAnsi"/>
          <w:b/>
          <w:sz w:val="28"/>
          <w:szCs w:val="28"/>
        </w:rPr>
        <w:t>Framing</w:t>
      </w:r>
    </w:p>
    <w:p w14:paraId="7F79A989" w14:textId="0F52D677" w:rsidR="008D38E4" w:rsidRDefault="006B1336" w:rsidP="00845160">
      <w:pPr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1B65B0">
        <w:rPr>
          <w:rFonts w:asciiTheme="minorHAnsi" w:eastAsia="Times New Roman" w:hAnsiTheme="minorHAnsi" w:cstheme="minorHAnsi"/>
          <w:b/>
          <w:sz w:val="28"/>
          <w:szCs w:val="28"/>
        </w:rPr>
        <w:t>Section 0</w:t>
      </w:r>
      <w:r w:rsidR="00C14281">
        <w:rPr>
          <w:rFonts w:asciiTheme="minorHAnsi" w:eastAsia="Times New Roman" w:hAnsiTheme="minorHAnsi" w:cstheme="minorHAnsi"/>
          <w:b/>
          <w:sz w:val="28"/>
          <w:szCs w:val="28"/>
        </w:rPr>
        <w:t>7</w:t>
      </w:r>
      <w:r w:rsidR="0015114D">
        <w:rPr>
          <w:rFonts w:asciiTheme="minorHAnsi" w:eastAsia="Times New Roman" w:hAnsiTheme="minorHAnsi" w:cstheme="minorHAnsi"/>
          <w:b/>
          <w:sz w:val="28"/>
          <w:szCs w:val="28"/>
        </w:rPr>
        <w:t>0543</w:t>
      </w:r>
      <w:r w:rsidR="00B90161" w:rsidRPr="001B65B0">
        <w:rPr>
          <w:rFonts w:asciiTheme="minorHAnsi" w:eastAsia="Times New Roman" w:hAnsiTheme="minorHAnsi" w:cstheme="minorHAnsi"/>
          <w:b/>
          <w:sz w:val="28"/>
          <w:szCs w:val="28"/>
        </w:rPr>
        <w:t xml:space="preserve"> </w:t>
      </w:r>
      <w:bookmarkStart w:id="0" w:name="_Hlk148510124"/>
      <w:r w:rsidR="0015114D">
        <w:rPr>
          <w:rFonts w:asciiTheme="minorHAnsi" w:eastAsia="Times New Roman" w:hAnsiTheme="minorHAnsi" w:cstheme="minorHAnsi"/>
          <w:b/>
          <w:sz w:val="28"/>
          <w:szCs w:val="28"/>
        </w:rPr>
        <w:t>Cladding Support</w:t>
      </w:r>
      <w:r w:rsidR="004E68E6">
        <w:rPr>
          <w:rFonts w:asciiTheme="minorHAnsi" w:eastAsia="Times New Roman" w:hAnsiTheme="minorHAnsi" w:cstheme="minorHAnsi"/>
          <w:b/>
          <w:sz w:val="28"/>
          <w:szCs w:val="28"/>
        </w:rPr>
        <w:t xml:space="preserve"> </w:t>
      </w:r>
      <w:r w:rsidR="0048670C">
        <w:rPr>
          <w:rFonts w:asciiTheme="minorHAnsi" w:eastAsia="Times New Roman" w:hAnsiTheme="minorHAnsi" w:cstheme="minorHAnsi"/>
          <w:b/>
          <w:sz w:val="28"/>
          <w:szCs w:val="28"/>
        </w:rPr>
        <w:t>System</w:t>
      </w:r>
      <w:bookmarkEnd w:id="0"/>
      <w:r w:rsidR="0015114D">
        <w:rPr>
          <w:rFonts w:asciiTheme="minorHAnsi" w:eastAsia="Times New Roman" w:hAnsiTheme="minorHAnsi" w:cstheme="minorHAnsi"/>
          <w:b/>
          <w:sz w:val="28"/>
          <w:szCs w:val="28"/>
        </w:rPr>
        <w:t>s</w:t>
      </w:r>
    </w:p>
    <w:p w14:paraId="2C233455" w14:textId="77777777" w:rsidR="002962DC" w:rsidRPr="00673E3F" w:rsidRDefault="002962DC" w:rsidP="00673E3F">
      <w:pPr>
        <w:pStyle w:val="TIP"/>
      </w:pPr>
      <w:r w:rsidRPr="00673E3F">
        <w:t>NOTE:</w:t>
      </w:r>
    </w:p>
    <w:p w14:paraId="6CDD9EFF" w14:textId="22AAA9B3" w:rsidR="008D38E4" w:rsidRPr="00D75163" w:rsidRDefault="002962DC" w:rsidP="00D75163">
      <w:pPr>
        <w:pStyle w:val="TIP"/>
      </w:pPr>
      <w:r w:rsidRPr="00673E3F">
        <w:t>Turn on hidden text to view important non-printing notes by selecting Show/Hide (¶) in the Paragraph Group, or by using the Ctrl+* keyboard shortcut.</w:t>
      </w:r>
    </w:p>
    <w:p w14:paraId="31919DB6" w14:textId="1B9B5B68" w:rsidR="00D75163" w:rsidRDefault="00D75163" w:rsidP="00833630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GENERAL</w:t>
      </w:r>
    </w:p>
    <w:p w14:paraId="56F1BB97" w14:textId="22C38D5F" w:rsidR="00210D0D" w:rsidRDefault="00210D0D" w:rsidP="00833630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SUMMARY</w:t>
      </w:r>
    </w:p>
    <w:p w14:paraId="3EB5623D" w14:textId="2CAC8934" w:rsidR="0002390D" w:rsidRPr="0002390D" w:rsidRDefault="0002390D" w:rsidP="002D1115">
      <w:pPr>
        <w:pStyle w:val="CMT"/>
        <w:rPr>
          <w:szCs w:val="22"/>
        </w:rPr>
      </w:pPr>
      <w:r w:rsidRPr="0002390D">
        <w:rPr>
          <w:szCs w:val="22"/>
        </w:rPr>
        <w:t>Retain "Related Requirements" Paragraph below to cross-reference requirements Contractor may expect to find in this Section but are specified elsewhere. These may include, but are not limited to: “Section 033000 – Cast-in-Place Concrete,” “Section 042600 – Single-Wythe Unit Masonry,” “Section 054000 – Cold-Formed Metal Framing,” “Section 061600 – Sheathing,” “Section 070500 – Common Work Results for Thermal and Moisture Protection,” “Section 072100 – Thermal Insulation,” “Section 072500 – Weather Barriers,” “Section 072600 – Vapor Retarders,” “Section 072700 – Air Barriers,” “Section 074200 – Wall Panels</w:t>
      </w:r>
      <w:r w:rsidR="00754B74">
        <w:rPr>
          <w:szCs w:val="22"/>
        </w:rPr>
        <w:t>,</w:t>
      </w:r>
      <w:r w:rsidRPr="0002390D">
        <w:rPr>
          <w:szCs w:val="22"/>
        </w:rPr>
        <w:t xml:space="preserve">” </w:t>
      </w:r>
      <w:r w:rsidR="001B4D72">
        <w:rPr>
          <w:szCs w:val="22"/>
        </w:rPr>
        <w:t>“</w:t>
      </w:r>
      <w:r w:rsidRPr="0002390D">
        <w:rPr>
          <w:szCs w:val="22"/>
        </w:rPr>
        <w:t>Section 092900 – Gypsum Board,” or related Sections.</w:t>
      </w:r>
    </w:p>
    <w:p w14:paraId="4F86A077" w14:textId="77777777" w:rsidR="0002390D" w:rsidRPr="0002390D" w:rsidRDefault="0002390D" w:rsidP="002D1115">
      <w:pPr>
        <w:pStyle w:val="CMT"/>
        <w:rPr>
          <w:szCs w:val="22"/>
        </w:rPr>
      </w:pPr>
      <w:r w:rsidRPr="0002390D">
        <w:rPr>
          <w:szCs w:val="22"/>
        </w:rPr>
        <w:t>Coordinate with Related Requirements in applicable Division 01 Sections.</w:t>
      </w:r>
    </w:p>
    <w:p w14:paraId="21D02710" w14:textId="0B3A7FF3" w:rsidR="002E36D3" w:rsidRDefault="002E36D3" w:rsidP="0034714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Related Requirements</w:t>
      </w:r>
      <w:r w:rsidR="00EF5439">
        <w:rPr>
          <w:rFonts w:ascii="Times New Roman" w:hAnsi="Times New Roman"/>
          <w:sz w:val="22"/>
          <w:szCs w:val="22"/>
        </w:rPr>
        <w:t>:</w:t>
      </w:r>
    </w:p>
    <w:p w14:paraId="50B23EE1" w14:textId="77D874CE" w:rsidR="006A40AF" w:rsidRDefault="004422F3" w:rsidP="0034714B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4422F3">
        <w:rPr>
          <w:rFonts w:ascii="Times New Roman" w:hAnsi="Times New Roman"/>
          <w:sz w:val="22"/>
          <w:szCs w:val="22"/>
        </w:rPr>
        <w:t>&lt;</w:t>
      </w:r>
      <w:r w:rsidRPr="004422F3">
        <w:rPr>
          <w:rFonts w:ascii="Times New Roman" w:hAnsi="Times New Roman"/>
          <w:b/>
          <w:sz w:val="22"/>
          <w:szCs w:val="22"/>
        </w:rPr>
        <w:t>Insert Section Number and Title</w:t>
      </w:r>
      <w:r w:rsidRPr="004422F3">
        <w:rPr>
          <w:rFonts w:ascii="Times New Roman" w:hAnsi="Times New Roman"/>
          <w:sz w:val="22"/>
          <w:szCs w:val="22"/>
        </w:rPr>
        <w:t>&gt;.</w:t>
      </w:r>
    </w:p>
    <w:p w14:paraId="4BAE08B7" w14:textId="20448B46" w:rsidR="006B2B12" w:rsidRDefault="00BC3C37" w:rsidP="0034714B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INFORMATIONAL</w:t>
      </w:r>
      <w:r w:rsidR="00CA2F29">
        <w:rPr>
          <w:rFonts w:ascii="Times New Roman" w:hAnsi="Times New Roman"/>
          <w:sz w:val="22"/>
          <w:szCs w:val="22"/>
        </w:rPr>
        <w:t xml:space="preserve"> </w:t>
      </w:r>
      <w:r w:rsidR="006B2B12">
        <w:rPr>
          <w:rFonts w:ascii="Times New Roman" w:hAnsi="Times New Roman"/>
          <w:sz w:val="22"/>
          <w:szCs w:val="22"/>
        </w:rPr>
        <w:t>SUBMITTALS</w:t>
      </w:r>
    </w:p>
    <w:p w14:paraId="10014145" w14:textId="1CC0EA43" w:rsidR="00D05629" w:rsidRDefault="00D05629" w:rsidP="0034714B">
      <w:pPr>
        <w:pStyle w:val="CMT"/>
        <w:rPr>
          <w:szCs w:val="22"/>
        </w:rPr>
      </w:pPr>
      <w:r w:rsidRPr="00D05629">
        <w:rPr>
          <w:szCs w:val="22"/>
        </w:rPr>
        <w:t xml:space="preserve">Retain “Informational Submittals” </w:t>
      </w:r>
      <w:r>
        <w:rPr>
          <w:szCs w:val="22"/>
        </w:rPr>
        <w:t>Paragraph</w:t>
      </w:r>
      <w:r w:rsidRPr="00D05629">
        <w:rPr>
          <w:szCs w:val="22"/>
        </w:rPr>
        <w:t xml:space="preserve"> below</w:t>
      </w:r>
      <w:r>
        <w:rPr>
          <w:szCs w:val="22"/>
        </w:rPr>
        <w:t xml:space="preserve"> i</w:t>
      </w:r>
      <w:r w:rsidR="00E55FBA">
        <w:rPr>
          <w:szCs w:val="22"/>
        </w:rPr>
        <w:t>f</w:t>
      </w:r>
      <w:r>
        <w:rPr>
          <w:szCs w:val="22"/>
        </w:rPr>
        <w:t xml:space="preserve"> NFPA 285 compliance is required.</w:t>
      </w:r>
    </w:p>
    <w:p w14:paraId="0A8B5DE9" w14:textId="66A01582" w:rsidR="006B2B12" w:rsidRDefault="00E76AED" w:rsidP="0034714B">
      <w:pPr>
        <w:pStyle w:val="ListParagraph"/>
        <w:numPr>
          <w:ilvl w:val="4"/>
          <w:numId w:val="4"/>
        </w:numPr>
        <w:spacing w:before="240" w:after="16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Technical</w:t>
      </w:r>
      <w:r w:rsidR="00FD5C96">
        <w:rPr>
          <w:rFonts w:ascii="Times New Roman" w:hAnsi="Times New Roman"/>
          <w:sz w:val="22"/>
          <w:szCs w:val="22"/>
        </w:rPr>
        <w:t xml:space="preserve"> </w:t>
      </w:r>
      <w:r w:rsidR="00061581">
        <w:rPr>
          <w:rFonts w:ascii="Times New Roman" w:hAnsi="Times New Roman"/>
          <w:sz w:val="22"/>
          <w:szCs w:val="22"/>
        </w:rPr>
        <w:t>Evaluation</w:t>
      </w:r>
      <w:r w:rsidR="002108F8">
        <w:rPr>
          <w:rFonts w:ascii="Times New Roman" w:hAnsi="Times New Roman"/>
          <w:sz w:val="22"/>
          <w:szCs w:val="22"/>
        </w:rPr>
        <w:t xml:space="preserve"> Report</w:t>
      </w:r>
      <w:r>
        <w:rPr>
          <w:rFonts w:ascii="Times New Roman" w:hAnsi="Times New Roman"/>
          <w:sz w:val="22"/>
          <w:szCs w:val="22"/>
        </w:rPr>
        <w:t xml:space="preserve"> (TER)</w:t>
      </w:r>
      <w:r w:rsidR="00172D52">
        <w:rPr>
          <w:rFonts w:ascii="Times New Roman" w:hAnsi="Times New Roman"/>
          <w:sz w:val="22"/>
          <w:szCs w:val="22"/>
        </w:rPr>
        <w:t xml:space="preserve">: </w:t>
      </w:r>
      <w:r w:rsidR="006534CE">
        <w:rPr>
          <w:rFonts w:ascii="Times New Roman" w:hAnsi="Times New Roman"/>
          <w:sz w:val="22"/>
          <w:szCs w:val="22"/>
        </w:rPr>
        <w:t>Submit</w:t>
      </w:r>
      <w:r w:rsidR="00EA2692">
        <w:rPr>
          <w:rFonts w:ascii="Times New Roman" w:hAnsi="Times New Roman"/>
          <w:sz w:val="22"/>
          <w:szCs w:val="22"/>
        </w:rPr>
        <w:t xml:space="preserve"> </w:t>
      </w:r>
      <w:r w:rsidR="000F4DDD" w:rsidRPr="000F4DDD">
        <w:rPr>
          <w:rFonts w:ascii="Times New Roman" w:hAnsi="Times New Roman"/>
          <w:sz w:val="22"/>
          <w:szCs w:val="22"/>
        </w:rPr>
        <w:t xml:space="preserve">third-party </w:t>
      </w:r>
      <w:r>
        <w:rPr>
          <w:rFonts w:ascii="Times New Roman" w:hAnsi="Times New Roman"/>
          <w:sz w:val="22"/>
          <w:szCs w:val="22"/>
        </w:rPr>
        <w:t>Technical Evaluation Report</w:t>
      </w:r>
      <w:r w:rsidR="00C32B55">
        <w:rPr>
          <w:rFonts w:ascii="Times New Roman" w:hAnsi="Times New Roman"/>
          <w:sz w:val="22"/>
          <w:szCs w:val="22"/>
        </w:rPr>
        <w:t xml:space="preserve"> </w:t>
      </w:r>
      <w:r w:rsidR="000F4DDD">
        <w:rPr>
          <w:rFonts w:ascii="Times New Roman" w:hAnsi="Times New Roman"/>
          <w:sz w:val="22"/>
          <w:szCs w:val="22"/>
        </w:rPr>
        <w:t>demonstrating</w:t>
      </w:r>
      <w:r w:rsidR="000F4DDD" w:rsidRPr="000F4DDD">
        <w:rPr>
          <w:rFonts w:ascii="Times New Roman" w:hAnsi="Times New Roman"/>
          <w:sz w:val="22"/>
          <w:szCs w:val="22"/>
        </w:rPr>
        <w:t xml:space="preserve"> </w:t>
      </w:r>
      <w:r w:rsidR="00A83362">
        <w:rPr>
          <w:rFonts w:ascii="Times New Roman" w:hAnsi="Times New Roman"/>
          <w:sz w:val="22"/>
          <w:szCs w:val="22"/>
        </w:rPr>
        <w:t>cladding support sy</w:t>
      </w:r>
      <w:r w:rsidR="00C2499E">
        <w:rPr>
          <w:rFonts w:ascii="Times New Roman" w:hAnsi="Times New Roman"/>
          <w:sz w:val="22"/>
          <w:szCs w:val="22"/>
        </w:rPr>
        <w:t>s</w:t>
      </w:r>
      <w:r w:rsidR="00A83362">
        <w:rPr>
          <w:rFonts w:ascii="Times New Roman" w:hAnsi="Times New Roman"/>
          <w:sz w:val="22"/>
          <w:szCs w:val="22"/>
        </w:rPr>
        <w:t>tem’s</w:t>
      </w:r>
      <w:r w:rsidR="000F4DDD" w:rsidRPr="000F4DDD">
        <w:rPr>
          <w:rFonts w:ascii="Times New Roman" w:hAnsi="Times New Roman"/>
          <w:sz w:val="22"/>
          <w:szCs w:val="22"/>
        </w:rPr>
        <w:t xml:space="preserve"> </w:t>
      </w:r>
      <w:r w:rsidR="001268B7">
        <w:rPr>
          <w:rFonts w:ascii="Times New Roman" w:hAnsi="Times New Roman"/>
          <w:sz w:val="22"/>
          <w:szCs w:val="22"/>
        </w:rPr>
        <w:t xml:space="preserve">regulatory </w:t>
      </w:r>
      <w:r w:rsidR="000F4DDD" w:rsidRPr="000F4DDD">
        <w:rPr>
          <w:rFonts w:ascii="Times New Roman" w:hAnsi="Times New Roman"/>
          <w:sz w:val="22"/>
          <w:szCs w:val="22"/>
        </w:rPr>
        <w:t>compliance with NFPA 285</w:t>
      </w:r>
      <w:r w:rsidR="000F4DDD">
        <w:rPr>
          <w:rFonts w:ascii="Times New Roman" w:hAnsi="Times New Roman"/>
          <w:sz w:val="22"/>
          <w:szCs w:val="22"/>
        </w:rPr>
        <w:t>.</w:t>
      </w:r>
    </w:p>
    <w:p w14:paraId="3CD4A9D6" w14:textId="03FE6F6C" w:rsidR="00C11DF2" w:rsidRDefault="00C11DF2" w:rsidP="0034714B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QUALITY ASSURANCE</w:t>
      </w:r>
    </w:p>
    <w:p w14:paraId="7E330D72" w14:textId="394279D3" w:rsidR="00E55FBA" w:rsidRPr="00E55FBA" w:rsidRDefault="00E55FBA" w:rsidP="0034714B">
      <w:pPr>
        <w:pStyle w:val="CMT"/>
        <w:rPr>
          <w:szCs w:val="22"/>
        </w:rPr>
      </w:pPr>
      <w:r w:rsidRPr="00E55FBA">
        <w:rPr>
          <w:szCs w:val="22"/>
        </w:rPr>
        <w:t>Retain “Vertical and Lateral Fire Propagation Test Characteristics” Paragraph below i</w:t>
      </w:r>
      <w:r>
        <w:rPr>
          <w:szCs w:val="22"/>
        </w:rPr>
        <w:t>f</w:t>
      </w:r>
      <w:r w:rsidRPr="00E55FBA">
        <w:rPr>
          <w:szCs w:val="22"/>
        </w:rPr>
        <w:t xml:space="preserve"> NFPA 285 compliance is required.</w:t>
      </w:r>
    </w:p>
    <w:p w14:paraId="2AA89AB8" w14:textId="2260FF68" w:rsidR="00D14502" w:rsidRPr="00DE03A0" w:rsidRDefault="00345183" w:rsidP="0034714B">
      <w:pPr>
        <w:pStyle w:val="ListParagraph"/>
        <w:numPr>
          <w:ilvl w:val="4"/>
          <w:numId w:val="4"/>
        </w:numPr>
        <w:spacing w:before="240" w:after="160"/>
        <w:contextualSpacing w:val="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Vertical and Lateral Fire Propagation Test Characteristics:</w:t>
      </w:r>
    </w:p>
    <w:p w14:paraId="01D0196C" w14:textId="7FC17579" w:rsidR="00DE03A0" w:rsidRPr="00FF0DB4" w:rsidRDefault="00DE03A0" w:rsidP="0034714B">
      <w:pPr>
        <w:pStyle w:val="ListParagraph"/>
        <w:numPr>
          <w:ilvl w:val="5"/>
          <w:numId w:val="4"/>
        </w:numPr>
        <w:spacing w:before="240" w:after="160"/>
        <w:rPr>
          <w:rFonts w:ascii="Times New Roman" w:hAnsi="Times New Roman"/>
          <w:sz w:val="22"/>
          <w:szCs w:val="22"/>
        </w:rPr>
      </w:pPr>
      <w:r w:rsidRPr="00FF0DB4">
        <w:rPr>
          <w:rFonts w:ascii="Times New Roman" w:hAnsi="Times New Roman"/>
          <w:sz w:val="22"/>
          <w:szCs w:val="22"/>
        </w:rPr>
        <w:t xml:space="preserve">Exterior Wall Assemblies: </w:t>
      </w:r>
      <w:r w:rsidRPr="00DE03A0">
        <w:rPr>
          <w:rFonts w:ascii="Times New Roman" w:hAnsi="Times New Roman"/>
          <w:sz w:val="22"/>
          <w:szCs w:val="22"/>
        </w:rPr>
        <w:t>Tested in accordance and compl</w:t>
      </w:r>
      <w:r w:rsidRPr="00FF0DB4">
        <w:rPr>
          <w:rFonts w:ascii="Times New Roman" w:hAnsi="Times New Roman"/>
          <w:sz w:val="22"/>
          <w:szCs w:val="22"/>
        </w:rPr>
        <w:t>ying</w:t>
      </w:r>
      <w:r w:rsidRPr="00DE03A0">
        <w:rPr>
          <w:rFonts w:ascii="Times New Roman" w:hAnsi="Times New Roman"/>
          <w:sz w:val="22"/>
          <w:szCs w:val="22"/>
        </w:rPr>
        <w:t xml:space="preserve"> with NFPA 285 acceptance criteria.</w:t>
      </w:r>
    </w:p>
    <w:p w14:paraId="74178CC9" w14:textId="46D49DD1" w:rsidR="00DE03A0" w:rsidRPr="00FF0DB4" w:rsidRDefault="00DE03A0" w:rsidP="0034714B">
      <w:pPr>
        <w:pStyle w:val="ListParagraph"/>
        <w:numPr>
          <w:ilvl w:val="6"/>
          <w:numId w:val="4"/>
        </w:numPr>
        <w:spacing w:before="240" w:after="160"/>
        <w:rPr>
          <w:rFonts w:ascii="Times New Roman" w:hAnsi="Times New Roman"/>
          <w:sz w:val="22"/>
          <w:szCs w:val="22"/>
        </w:rPr>
      </w:pPr>
      <w:r w:rsidRPr="00FF0DB4">
        <w:rPr>
          <w:rFonts w:ascii="Times New Roman" w:hAnsi="Times New Roman"/>
          <w:sz w:val="22"/>
          <w:szCs w:val="22"/>
        </w:rPr>
        <w:lastRenderedPageBreak/>
        <w:t xml:space="preserve">Evaluate base wall, stud cavity insulation, wall sheathing, air/water barrier, continuous insulation, </w:t>
      </w:r>
      <w:r w:rsidR="005902A3">
        <w:rPr>
          <w:rFonts w:ascii="Times New Roman" w:hAnsi="Times New Roman"/>
          <w:sz w:val="22"/>
          <w:szCs w:val="22"/>
        </w:rPr>
        <w:t>cladding support system</w:t>
      </w:r>
      <w:r w:rsidRPr="00FF0DB4">
        <w:rPr>
          <w:rFonts w:ascii="Times New Roman" w:hAnsi="Times New Roman"/>
          <w:sz w:val="22"/>
          <w:szCs w:val="22"/>
        </w:rPr>
        <w:t>, and exterior cladding as part of assembly test.</w:t>
      </w:r>
    </w:p>
    <w:p w14:paraId="0383FD4A" w14:textId="2A4BE674" w:rsidR="004E68E6" w:rsidRPr="00674C8F" w:rsidRDefault="004E68E6" w:rsidP="0034714B">
      <w:pPr>
        <w:pStyle w:val="ListParagraph"/>
        <w:numPr>
          <w:ilvl w:val="4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74C8F">
        <w:rPr>
          <w:rFonts w:ascii="Times New Roman" w:hAnsi="Times New Roman"/>
          <w:sz w:val="22"/>
          <w:szCs w:val="22"/>
        </w:rPr>
        <w:t>DELIVERY, STORAGE, AND HANDLING</w:t>
      </w:r>
    </w:p>
    <w:p w14:paraId="06A31D3F" w14:textId="30440845" w:rsidR="004E68E6" w:rsidRPr="00674C8F" w:rsidRDefault="004E68E6" w:rsidP="0034714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674C8F">
        <w:rPr>
          <w:rFonts w:ascii="Times New Roman" w:hAnsi="Times New Roman"/>
          <w:sz w:val="22"/>
          <w:szCs w:val="22"/>
        </w:rPr>
        <w:t>Protect cold-formed metal framing from corrosion, deformation, and other damage during delivery, storage, and handling as required by AISI S202.</w:t>
      </w:r>
    </w:p>
    <w:p w14:paraId="1DDC5DD3" w14:textId="62D141F9" w:rsidR="00076462" w:rsidRDefault="00076462" w:rsidP="0034714B">
      <w:pPr>
        <w:pStyle w:val="ListParagraph"/>
        <w:numPr>
          <w:ilvl w:val="0"/>
          <w:numId w:val="4"/>
        </w:numPr>
        <w:spacing w:before="480"/>
        <w:contextualSpacing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PRODUCTS</w:t>
      </w:r>
    </w:p>
    <w:p w14:paraId="33629C86" w14:textId="645B2440" w:rsidR="00867318" w:rsidRDefault="00867318" w:rsidP="0034714B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PERFORMANCE REQUIREMENTS</w:t>
      </w:r>
    </w:p>
    <w:p w14:paraId="3A203E02" w14:textId="3C9CB489" w:rsidR="00867318" w:rsidRPr="00E55D3D" w:rsidRDefault="001E0BC9" w:rsidP="0034714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1E0BC9">
        <w:rPr>
          <w:rFonts w:ascii="Times New Roman" w:hAnsi="Times New Roman"/>
          <w:sz w:val="22"/>
          <w:szCs w:val="22"/>
        </w:rPr>
        <w:t xml:space="preserve">Cold-Formed Steel Framing Standards: Unless more stringent requirements are indicated, framing to comply with AISI S100 and </w:t>
      </w:r>
      <w:r w:rsidRPr="00E55D3D">
        <w:rPr>
          <w:rFonts w:ascii="Times New Roman" w:hAnsi="Times New Roman"/>
          <w:bCs/>
          <w:sz w:val="22"/>
          <w:szCs w:val="22"/>
        </w:rPr>
        <w:t>AISI S240</w:t>
      </w:r>
      <w:r w:rsidR="00E55D3D" w:rsidRPr="00E55D3D">
        <w:rPr>
          <w:rFonts w:ascii="Times New Roman" w:hAnsi="Times New Roman"/>
          <w:bCs/>
          <w:sz w:val="22"/>
          <w:szCs w:val="22"/>
        </w:rPr>
        <w:t>.</w:t>
      </w:r>
    </w:p>
    <w:p w14:paraId="4171717E" w14:textId="3E65182B" w:rsidR="00153602" w:rsidRPr="00E55FBA" w:rsidRDefault="00E55D3D" w:rsidP="0034714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E55FBA">
        <w:rPr>
          <w:rFonts w:ascii="Times New Roman" w:hAnsi="Times New Roman"/>
          <w:sz w:val="22"/>
          <w:szCs w:val="22"/>
        </w:rPr>
        <w:t>Design wall systems in consideration of thermal expansion and contraction effects. Include thermal breaks in accordance with</w:t>
      </w:r>
      <w:r w:rsidRPr="00E55FBA">
        <w:rPr>
          <w:rFonts w:ascii="Times New Roman" w:eastAsia="Times New Roman" w:hAnsi="Times New Roman"/>
          <w:sz w:val="22"/>
          <w:szCs w:val="22"/>
        </w:rPr>
        <w:t xml:space="preserve"> </w:t>
      </w:r>
      <w:r w:rsidRPr="00E55FBA">
        <w:rPr>
          <w:rFonts w:ascii="Times New Roman" w:hAnsi="Times New Roman"/>
          <w:sz w:val="22"/>
          <w:szCs w:val="22"/>
        </w:rPr>
        <w:t xml:space="preserve">pertinent codes and regulations of </w:t>
      </w:r>
      <w:r w:rsidR="008816E4" w:rsidRPr="00E55FBA">
        <w:rPr>
          <w:rFonts w:ascii="Times New Roman" w:hAnsi="Times New Roman"/>
          <w:sz w:val="22"/>
          <w:szCs w:val="22"/>
        </w:rPr>
        <w:t>Authorities</w:t>
      </w:r>
      <w:r w:rsidRPr="00E55FBA">
        <w:rPr>
          <w:rFonts w:ascii="Times New Roman" w:hAnsi="Times New Roman"/>
          <w:sz w:val="22"/>
          <w:szCs w:val="22"/>
        </w:rPr>
        <w:t xml:space="preserve"> </w:t>
      </w:r>
      <w:r w:rsidR="008816E4" w:rsidRPr="00E55FBA">
        <w:rPr>
          <w:rFonts w:ascii="Times New Roman" w:hAnsi="Times New Roman"/>
          <w:sz w:val="22"/>
          <w:szCs w:val="22"/>
        </w:rPr>
        <w:t>Having Jurisdiction</w:t>
      </w:r>
      <w:r w:rsidRPr="00E55FBA">
        <w:rPr>
          <w:rFonts w:ascii="Times New Roman" w:hAnsi="Times New Roman"/>
          <w:sz w:val="22"/>
          <w:szCs w:val="22"/>
        </w:rPr>
        <w:t>.</w:t>
      </w:r>
    </w:p>
    <w:p w14:paraId="37BBADC3" w14:textId="13E17067" w:rsidR="00E817CE" w:rsidRDefault="00E817CE" w:rsidP="0034714B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CONTINUOUS INSULATION RAINSCREEN </w:t>
      </w:r>
      <w:r w:rsidR="00180A31">
        <w:rPr>
          <w:rFonts w:ascii="Times New Roman" w:hAnsi="Times New Roman"/>
          <w:sz w:val="22"/>
          <w:szCs w:val="22"/>
        </w:rPr>
        <w:t xml:space="preserve">FRAMING </w:t>
      </w:r>
      <w:r>
        <w:rPr>
          <w:rFonts w:ascii="Times New Roman" w:hAnsi="Times New Roman"/>
          <w:sz w:val="22"/>
          <w:szCs w:val="22"/>
        </w:rPr>
        <w:t>SYSTEM</w:t>
      </w:r>
    </w:p>
    <w:p w14:paraId="3C8BCD7A" w14:textId="2BADDEA9" w:rsidR="00B9025A" w:rsidRDefault="00B9025A" w:rsidP="0034714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bookmarkStart w:id="1" w:name="_Hlk168913549"/>
      <w:r w:rsidRPr="00B9025A">
        <w:rPr>
          <w:rFonts w:ascii="Times New Roman" w:hAnsi="Times New Roman"/>
          <w:sz w:val="22"/>
          <w:szCs w:val="22"/>
        </w:rPr>
        <w:t xml:space="preserve">Steel Sheet: ASTM A1003/A1003M, </w:t>
      </w:r>
      <w:bookmarkStart w:id="2" w:name="_Hlk169777058"/>
      <w:r w:rsidRPr="00B9025A">
        <w:rPr>
          <w:rFonts w:ascii="Times New Roman" w:hAnsi="Times New Roman"/>
          <w:sz w:val="22"/>
          <w:szCs w:val="22"/>
        </w:rPr>
        <w:t xml:space="preserve">Structural Grade, Type H, metallic coated, </w:t>
      </w:r>
      <w:bookmarkStart w:id="3" w:name="_Hlk169777158"/>
      <w:r w:rsidRPr="00B9025A">
        <w:rPr>
          <w:rFonts w:ascii="Times New Roman" w:hAnsi="Times New Roman"/>
          <w:sz w:val="22"/>
          <w:szCs w:val="22"/>
        </w:rPr>
        <w:t>of grade and coating designation as follows</w:t>
      </w:r>
      <w:bookmarkEnd w:id="2"/>
      <w:bookmarkEnd w:id="3"/>
      <w:r w:rsidRPr="00B9025A">
        <w:rPr>
          <w:rFonts w:ascii="Times New Roman" w:hAnsi="Times New Roman"/>
          <w:sz w:val="22"/>
          <w:szCs w:val="22"/>
        </w:rPr>
        <w:t>:</w:t>
      </w:r>
      <w:bookmarkEnd w:id="1"/>
    </w:p>
    <w:p w14:paraId="274CBC5F" w14:textId="0B37DC96" w:rsidR="00B9025A" w:rsidRPr="00E817CE" w:rsidRDefault="00B9025A" w:rsidP="0034714B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bCs/>
          <w:sz w:val="22"/>
          <w:szCs w:val="22"/>
        </w:rPr>
      </w:pPr>
      <w:bookmarkStart w:id="4" w:name="_Hlk168913573"/>
      <w:r w:rsidRPr="00B9025A">
        <w:rPr>
          <w:rFonts w:ascii="Times New Roman" w:hAnsi="Times New Roman"/>
          <w:sz w:val="22"/>
          <w:szCs w:val="22"/>
        </w:rPr>
        <w:t xml:space="preserve">Grade: </w:t>
      </w:r>
      <w:bookmarkStart w:id="5" w:name="_Hlk160182048"/>
      <w:bookmarkStart w:id="6" w:name="_Hlk160182181"/>
      <w:r w:rsidRPr="00E817CE">
        <w:rPr>
          <w:rFonts w:ascii="Times New Roman" w:hAnsi="Times New Roman"/>
          <w:bCs/>
          <w:sz w:val="22"/>
          <w:szCs w:val="22"/>
        </w:rPr>
        <w:t>ST50H (ST340H</w:t>
      </w:r>
      <w:bookmarkEnd w:id="4"/>
      <w:bookmarkEnd w:id="5"/>
      <w:bookmarkEnd w:id="6"/>
      <w:r w:rsidRPr="00E817CE">
        <w:rPr>
          <w:rFonts w:ascii="Times New Roman" w:hAnsi="Times New Roman"/>
          <w:bCs/>
          <w:sz w:val="22"/>
          <w:szCs w:val="22"/>
        </w:rPr>
        <w:t>).</w:t>
      </w:r>
    </w:p>
    <w:p w14:paraId="5F50F7E0" w14:textId="5479BDB7" w:rsidR="00B9025A" w:rsidRDefault="00B9025A" w:rsidP="002442E0">
      <w:pPr>
        <w:pStyle w:val="ListParagraph"/>
        <w:numPr>
          <w:ilvl w:val="5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bookmarkStart w:id="7" w:name="_Hlk164153050"/>
      <w:bookmarkStart w:id="8" w:name="_Hlk169777328"/>
      <w:r w:rsidRPr="00B9025A">
        <w:rPr>
          <w:rFonts w:ascii="Times New Roman" w:hAnsi="Times New Roman"/>
          <w:sz w:val="22"/>
          <w:szCs w:val="22"/>
        </w:rPr>
        <w:t xml:space="preserve">Coating: </w:t>
      </w:r>
      <w:bookmarkStart w:id="9" w:name="_Hlk172721192"/>
      <w:r w:rsidR="009369ED">
        <w:rPr>
          <w:rFonts w:ascii="Times New Roman" w:hAnsi="Times New Roman"/>
          <w:sz w:val="22"/>
          <w:szCs w:val="22"/>
        </w:rPr>
        <w:t>[</w:t>
      </w:r>
      <w:r w:rsidRPr="009369ED">
        <w:rPr>
          <w:rFonts w:ascii="Times New Roman" w:hAnsi="Times New Roman"/>
          <w:b/>
          <w:bCs/>
          <w:sz w:val="22"/>
          <w:szCs w:val="22"/>
        </w:rPr>
        <w:t>CP 90: G90 (Z275</w:t>
      </w:r>
      <w:bookmarkStart w:id="10" w:name="_Hlk161212006"/>
      <w:r w:rsidRPr="009369ED">
        <w:rPr>
          <w:rFonts w:ascii="Times New Roman" w:hAnsi="Times New Roman"/>
          <w:b/>
          <w:bCs/>
          <w:sz w:val="22"/>
          <w:szCs w:val="22"/>
        </w:rPr>
        <w:t>), AZ50 (AZM150), or GF45 (ZGF135)</w:t>
      </w:r>
      <w:bookmarkEnd w:id="7"/>
      <w:bookmarkEnd w:id="8"/>
      <w:bookmarkEnd w:id="9"/>
      <w:bookmarkEnd w:id="10"/>
      <w:r w:rsidR="009369ED">
        <w:rPr>
          <w:rFonts w:ascii="Times New Roman" w:hAnsi="Times New Roman"/>
          <w:sz w:val="22"/>
          <w:szCs w:val="22"/>
        </w:rPr>
        <w:t>] [</w:t>
      </w:r>
      <w:r w:rsidR="009369ED" w:rsidRPr="009369ED">
        <w:rPr>
          <w:rFonts w:ascii="Times New Roman" w:hAnsi="Times New Roman"/>
          <w:b/>
          <w:bCs/>
          <w:sz w:val="22"/>
          <w:szCs w:val="22"/>
        </w:rPr>
        <w:t>CP 90: G90 (Z275), AZ50 (AZM150), or GF45 (ZGF135)</w:t>
      </w:r>
      <w:r w:rsidR="009369ED">
        <w:rPr>
          <w:rFonts w:ascii="Times New Roman" w:hAnsi="Times New Roman"/>
          <w:b/>
          <w:bCs/>
          <w:sz w:val="22"/>
          <w:szCs w:val="22"/>
        </w:rPr>
        <w:t xml:space="preserve"> with black powder coating</w:t>
      </w:r>
      <w:r w:rsidR="009369ED" w:rsidRPr="009369ED">
        <w:rPr>
          <w:rFonts w:ascii="Times New Roman" w:hAnsi="Times New Roman"/>
          <w:sz w:val="22"/>
          <w:szCs w:val="22"/>
        </w:rPr>
        <w:t>].</w:t>
      </w:r>
    </w:p>
    <w:p w14:paraId="1F98FB72" w14:textId="757826E1" w:rsidR="00E817CE" w:rsidRPr="00200E62" w:rsidRDefault="00E817CE" w:rsidP="0034714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E817CE">
        <w:rPr>
          <w:rFonts w:ascii="Times New Roman" w:hAnsi="Times New Roman"/>
          <w:sz w:val="22"/>
          <w:szCs w:val="22"/>
        </w:rPr>
        <w:t xml:space="preserve">Vented Rainscreen Attachment </w:t>
      </w:r>
      <w:r w:rsidR="00200E62">
        <w:rPr>
          <w:rFonts w:ascii="Times New Roman" w:hAnsi="Times New Roman"/>
          <w:sz w:val="22"/>
          <w:szCs w:val="22"/>
        </w:rPr>
        <w:t>System</w:t>
      </w:r>
      <w:r>
        <w:rPr>
          <w:rFonts w:ascii="Times New Roman" w:hAnsi="Times New Roman"/>
          <w:sz w:val="22"/>
          <w:szCs w:val="22"/>
        </w:rPr>
        <w:t xml:space="preserve">: </w:t>
      </w:r>
      <w:r w:rsidR="00AA5E95">
        <w:rPr>
          <w:rFonts w:ascii="Times New Roman" w:hAnsi="Times New Roman"/>
          <w:sz w:val="22"/>
          <w:szCs w:val="22"/>
        </w:rPr>
        <w:t>Hat-shaped</w:t>
      </w:r>
      <w:r>
        <w:rPr>
          <w:rFonts w:ascii="Times New Roman" w:hAnsi="Times New Roman"/>
          <w:sz w:val="22"/>
          <w:szCs w:val="22"/>
        </w:rPr>
        <w:t xml:space="preserve"> </w:t>
      </w:r>
      <w:r w:rsidR="00F224EB">
        <w:rPr>
          <w:rFonts w:ascii="Times New Roman" w:hAnsi="Times New Roman"/>
          <w:sz w:val="22"/>
          <w:szCs w:val="22"/>
        </w:rPr>
        <w:t>channel</w:t>
      </w:r>
      <w:r w:rsidR="00087D07">
        <w:rPr>
          <w:rFonts w:ascii="Times New Roman" w:hAnsi="Times New Roman"/>
          <w:sz w:val="22"/>
          <w:szCs w:val="22"/>
        </w:rPr>
        <w:t xml:space="preserve"> for exterior wall cladding</w:t>
      </w:r>
      <w:r w:rsidR="00195FC1">
        <w:rPr>
          <w:rFonts w:ascii="Times New Roman" w:hAnsi="Times New Roman"/>
          <w:sz w:val="22"/>
          <w:szCs w:val="22"/>
        </w:rPr>
        <w:t xml:space="preserve"> attachment</w:t>
      </w:r>
      <w:r w:rsidR="00F87750">
        <w:rPr>
          <w:rFonts w:ascii="Times New Roman" w:hAnsi="Times New Roman"/>
          <w:sz w:val="22"/>
          <w:szCs w:val="22"/>
        </w:rPr>
        <w:t xml:space="preserve">, with pre-punched holes </w:t>
      </w:r>
      <w:r w:rsidR="00EF7060">
        <w:rPr>
          <w:rFonts w:ascii="Times New Roman" w:hAnsi="Times New Roman"/>
          <w:sz w:val="22"/>
          <w:szCs w:val="22"/>
        </w:rPr>
        <w:t>for fastening</w:t>
      </w:r>
      <w:r w:rsidR="00EB7F51" w:rsidRPr="00EB7F51">
        <w:rPr>
          <w:rFonts w:ascii="Times New Roman" w:hAnsi="Times New Roman"/>
          <w:sz w:val="22"/>
          <w:szCs w:val="22"/>
        </w:rPr>
        <w:t xml:space="preserve"> </w:t>
      </w:r>
      <w:r w:rsidR="00A62476">
        <w:rPr>
          <w:rFonts w:ascii="Times New Roman" w:hAnsi="Times New Roman"/>
          <w:sz w:val="22"/>
          <w:szCs w:val="22"/>
        </w:rPr>
        <w:t xml:space="preserve">and </w:t>
      </w:r>
      <w:r w:rsidR="00EF5A4D">
        <w:rPr>
          <w:rFonts w:ascii="Times New Roman" w:hAnsi="Times New Roman"/>
          <w:sz w:val="22"/>
          <w:szCs w:val="22"/>
        </w:rPr>
        <w:t>vent</w:t>
      </w:r>
      <w:r w:rsidR="00F14C6B">
        <w:rPr>
          <w:rFonts w:ascii="Times New Roman" w:hAnsi="Times New Roman"/>
          <w:sz w:val="22"/>
          <w:szCs w:val="22"/>
        </w:rPr>
        <w:t xml:space="preserve"> </w:t>
      </w:r>
      <w:r w:rsidR="00F87750">
        <w:rPr>
          <w:rFonts w:ascii="Times New Roman" w:hAnsi="Times New Roman"/>
          <w:sz w:val="22"/>
          <w:szCs w:val="22"/>
        </w:rPr>
        <w:t>holes for moisture drainage and air movement</w:t>
      </w:r>
      <w:r>
        <w:rPr>
          <w:rFonts w:ascii="Times New Roman" w:hAnsi="Times New Roman"/>
          <w:sz w:val="22"/>
          <w:szCs w:val="22"/>
        </w:rPr>
        <w:t>.</w:t>
      </w:r>
      <w:r w:rsidR="00200E62">
        <w:rPr>
          <w:rFonts w:ascii="Times New Roman" w:hAnsi="Times New Roman"/>
          <w:sz w:val="22"/>
          <w:szCs w:val="22"/>
        </w:rPr>
        <w:t xml:space="preserve"> </w:t>
      </w:r>
      <w:r w:rsidR="00514C26">
        <w:rPr>
          <w:rFonts w:ascii="Times New Roman" w:hAnsi="Times New Roman"/>
          <w:sz w:val="22"/>
          <w:szCs w:val="22"/>
        </w:rPr>
        <w:t xml:space="preserve">Hat-shaped </w:t>
      </w:r>
      <w:r w:rsidR="00514C26" w:rsidRPr="00200E62">
        <w:rPr>
          <w:rFonts w:ascii="Times New Roman" w:hAnsi="Times New Roman"/>
          <w:sz w:val="22"/>
          <w:szCs w:val="22"/>
        </w:rPr>
        <w:t>c</w:t>
      </w:r>
      <w:r w:rsidR="00200E62" w:rsidRPr="00200E62">
        <w:rPr>
          <w:rFonts w:ascii="Times New Roman" w:hAnsi="Times New Roman"/>
          <w:sz w:val="22"/>
          <w:szCs w:val="22"/>
        </w:rPr>
        <w:t xml:space="preserve">hannel is attached </w:t>
      </w:r>
      <w:r w:rsidR="00A62476">
        <w:rPr>
          <w:rFonts w:ascii="Times New Roman" w:hAnsi="Times New Roman"/>
          <w:sz w:val="22"/>
          <w:szCs w:val="22"/>
        </w:rPr>
        <w:t xml:space="preserve">over </w:t>
      </w:r>
      <w:r w:rsidR="008C5F89">
        <w:rPr>
          <w:rFonts w:ascii="Times New Roman" w:hAnsi="Times New Roman"/>
          <w:sz w:val="22"/>
          <w:szCs w:val="22"/>
        </w:rPr>
        <w:t>[</w:t>
      </w:r>
      <w:r w:rsidR="008C5F89" w:rsidRPr="00890D87">
        <w:rPr>
          <w:rFonts w:ascii="Times New Roman" w:hAnsi="Times New Roman"/>
          <w:b/>
          <w:bCs/>
          <w:sz w:val="22"/>
          <w:szCs w:val="22"/>
        </w:rPr>
        <w:t>foam plastic</w:t>
      </w:r>
      <w:r w:rsidR="008C5F89">
        <w:rPr>
          <w:rFonts w:ascii="Times New Roman" w:hAnsi="Times New Roman"/>
          <w:sz w:val="22"/>
          <w:szCs w:val="22"/>
        </w:rPr>
        <w:t xml:space="preserve">] </w:t>
      </w:r>
      <w:r w:rsidR="001A426D">
        <w:rPr>
          <w:rFonts w:ascii="Times New Roman" w:hAnsi="Times New Roman"/>
          <w:sz w:val="22"/>
          <w:szCs w:val="22"/>
        </w:rPr>
        <w:t>[</w:t>
      </w:r>
      <w:r w:rsidR="00A62476" w:rsidRPr="00890D87">
        <w:rPr>
          <w:rFonts w:ascii="Times New Roman" w:hAnsi="Times New Roman"/>
          <w:b/>
          <w:bCs/>
          <w:sz w:val="22"/>
          <w:szCs w:val="22"/>
        </w:rPr>
        <w:t>mineral wool</w:t>
      </w:r>
      <w:r w:rsidR="001A426D">
        <w:rPr>
          <w:rFonts w:ascii="Times New Roman" w:hAnsi="Times New Roman"/>
          <w:sz w:val="22"/>
          <w:szCs w:val="22"/>
        </w:rPr>
        <w:t>] [</w:t>
      </w:r>
      <w:r w:rsidR="00E12896" w:rsidRPr="00890D87">
        <w:rPr>
          <w:rFonts w:ascii="Times New Roman" w:hAnsi="Times New Roman"/>
          <w:b/>
          <w:bCs/>
          <w:sz w:val="22"/>
          <w:szCs w:val="22"/>
        </w:rPr>
        <w:t>spray poly</w:t>
      </w:r>
      <w:r w:rsidR="00890D87" w:rsidRPr="00890D87">
        <w:rPr>
          <w:rFonts w:ascii="Times New Roman" w:hAnsi="Times New Roman"/>
          <w:b/>
          <w:bCs/>
          <w:sz w:val="22"/>
          <w:szCs w:val="22"/>
        </w:rPr>
        <w:t>urethane foam</w:t>
      </w:r>
      <w:r w:rsidR="008C5F89">
        <w:rPr>
          <w:rFonts w:ascii="Times New Roman" w:hAnsi="Times New Roman"/>
          <w:sz w:val="22"/>
          <w:szCs w:val="22"/>
        </w:rPr>
        <w:t>]</w:t>
      </w:r>
      <w:r w:rsidR="00A62476">
        <w:rPr>
          <w:rFonts w:ascii="Times New Roman" w:hAnsi="Times New Roman"/>
          <w:sz w:val="22"/>
          <w:szCs w:val="22"/>
        </w:rPr>
        <w:t xml:space="preserve"> insulation </w:t>
      </w:r>
      <w:r w:rsidR="00200E62" w:rsidRPr="00200E62">
        <w:rPr>
          <w:rFonts w:ascii="Times New Roman" w:hAnsi="Times New Roman"/>
          <w:sz w:val="22"/>
          <w:szCs w:val="22"/>
        </w:rPr>
        <w:t>using</w:t>
      </w:r>
      <w:r w:rsidR="004E68E6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552360">
        <w:rPr>
          <w:rFonts w:ascii="Times New Roman" w:hAnsi="Times New Roman"/>
          <w:sz w:val="22"/>
          <w:szCs w:val="22"/>
        </w:rPr>
        <w:t>manufacturer’s</w:t>
      </w:r>
      <w:proofErr w:type="gramEnd"/>
      <w:r w:rsidR="00552360">
        <w:rPr>
          <w:rFonts w:ascii="Times New Roman" w:hAnsi="Times New Roman"/>
          <w:sz w:val="22"/>
          <w:szCs w:val="22"/>
        </w:rPr>
        <w:t xml:space="preserve"> tested </w:t>
      </w:r>
      <w:proofErr w:type="gramStart"/>
      <w:r w:rsidR="00552360">
        <w:rPr>
          <w:rFonts w:ascii="Times New Roman" w:hAnsi="Times New Roman"/>
          <w:sz w:val="22"/>
          <w:szCs w:val="22"/>
        </w:rPr>
        <w:t>thermally-isolated</w:t>
      </w:r>
      <w:proofErr w:type="gramEnd"/>
      <w:r w:rsidR="00E40638">
        <w:rPr>
          <w:rFonts w:ascii="Times New Roman" w:hAnsi="Times New Roman"/>
          <w:sz w:val="22"/>
          <w:szCs w:val="22"/>
        </w:rPr>
        <w:t xml:space="preserve"> fasteners</w:t>
      </w:r>
      <w:r w:rsidR="00200E62" w:rsidRPr="00200E62">
        <w:rPr>
          <w:rFonts w:ascii="Times New Roman" w:hAnsi="Times New Roman"/>
          <w:sz w:val="22"/>
          <w:szCs w:val="22"/>
        </w:rPr>
        <w:t>.</w:t>
      </w:r>
    </w:p>
    <w:p w14:paraId="194F0732" w14:textId="78A54D18" w:rsidR="004B784F" w:rsidRDefault="004B784F" w:rsidP="002442E0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Product: ClarkDietrich; </w:t>
      </w:r>
      <w:hyperlink r:id="rId9" w:history="1">
        <w:proofErr w:type="spellStart"/>
        <w:r w:rsidR="00A1001D">
          <w:rPr>
            <w:rStyle w:val="Hyperlink"/>
            <w:rFonts w:ascii="Times New Roman" w:hAnsi="Times New Roman"/>
            <w:sz w:val="22"/>
            <w:szCs w:val="22"/>
          </w:rPr>
          <w:t>ProChannel</w:t>
        </w:r>
        <w:proofErr w:type="spellEnd"/>
        <w:r w:rsidR="00A1001D">
          <w:rPr>
            <w:rStyle w:val="Hyperlink"/>
            <w:rFonts w:ascii="Times New Roman" w:hAnsi="Times New Roman"/>
            <w:sz w:val="22"/>
            <w:szCs w:val="22"/>
          </w:rPr>
          <w:t xml:space="preserve"> Ci Cladding Support with Grip-Deck </w:t>
        </w:r>
        <w:proofErr w:type="spellStart"/>
        <w:r w:rsidR="00A1001D">
          <w:rPr>
            <w:rStyle w:val="Hyperlink"/>
            <w:rFonts w:ascii="Times New Roman" w:hAnsi="Times New Roman"/>
            <w:sz w:val="22"/>
            <w:szCs w:val="22"/>
          </w:rPr>
          <w:t>TubeSeal</w:t>
        </w:r>
        <w:proofErr w:type="spellEnd"/>
        <w:r w:rsidR="00A1001D">
          <w:rPr>
            <w:rStyle w:val="Hyperlink"/>
            <w:rFonts w:ascii="Times New Roman" w:hAnsi="Times New Roman"/>
            <w:sz w:val="22"/>
            <w:szCs w:val="22"/>
          </w:rPr>
          <w:t>® Technology</w:t>
        </w:r>
      </w:hyperlink>
      <w:r w:rsidR="00BB55F7">
        <w:t xml:space="preserve"> </w:t>
      </w:r>
      <w:r w:rsidR="00BB55F7" w:rsidRPr="00BB55F7">
        <w:rPr>
          <w:rFonts w:ascii="Times New Roman" w:hAnsi="Times New Roman"/>
          <w:sz w:val="22"/>
          <w:szCs w:val="22"/>
        </w:rPr>
        <w:t>or comparable product</w:t>
      </w:r>
      <w:r>
        <w:rPr>
          <w:rFonts w:ascii="Times New Roman" w:hAnsi="Times New Roman"/>
          <w:sz w:val="22"/>
          <w:szCs w:val="22"/>
        </w:rPr>
        <w:t>.</w:t>
      </w:r>
    </w:p>
    <w:p w14:paraId="6CFCCE62" w14:textId="47D0335B" w:rsidR="00E817CE" w:rsidRPr="00E817CE" w:rsidRDefault="00E817CE" w:rsidP="002442E0">
      <w:pPr>
        <w:pStyle w:val="ListParagraph"/>
        <w:numPr>
          <w:ilvl w:val="5"/>
          <w:numId w:val="4"/>
        </w:numPr>
        <w:rPr>
          <w:rFonts w:ascii="Times New Roman" w:hAnsi="Times New Roman"/>
          <w:sz w:val="22"/>
          <w:szCs w:val="22"/>
        </w:rPr>
      </w:pPr>
      <w:r w:rsidRPr="00E817CE">
        <w:rPr>
          <w:rFonts w:ascii="Times New Roman" w:hAnsi="Times New Roman"/>
          <w:sz w:val="22"/>
          <w:szCs w:val="22"/>
        </w:rPr>
        <w:t xml:space="preserve">Minimum Base-Steel Thickness: 0.0538 </w:t>
      </w:r>
      <w:proofErr w:type="gramStart"/>
      <w:r w:rsidRPr="00E817CE">
        <w:rPr>
          <w:rFonts w:ascii="Times New Roman" w:hAnsi="Times New Roman"/>
          <w:sz w:val="22"/>
          <w:szCs w:val="22"/>
        </w:rPr>
        <w:t>inch</w:t>
      </w:r>
      <w:proofErr w:type="gramEnd"/>
      <w:r w:rsidRPr="00E817CE">
        <w:rPr>
          <w:rFonts w:ascii="Times New Roman" w:hAnsi="Times New Roman"/>
          <w:sz w:val="22"/>
          <w:szCs w:val="22"/>
        </w:rPr>
        <w:t xml:space="preserve"> (1.37 mm)</w:t>
      </w:r>
      <w:r>
        <w:rPr>
          <w:rFonts w:ascii="Times New Roman" w:hAnsi="Times New Roman"/>
          <w:sz w:val="22"/>
          <w:szCs w:val="22"/>
        </w:rPr>
        <w:t>.</w:t>
      </w:r>
    </w:p>
    <w:p w14:paraId="5A31224B" w14:textId="27E3A945" w:rsidR="00E817CE" w:rsidRDefault="00E817CE" w:rsidP="002442E0">
      <w:pPr>
        <w:pStyle w:val="ListParagraph"/>
        <w:numPr>
          <w:ilvl w:val="5"/>
          <w:numId w:val="4"/>
        </w:numPr>
        <w:rPr>
          <w:rFonts w:ascii="Times New Roman" w:hAnsi="Times New Roman"/>
          <w:sz w:val="22"/>
          <w:szCs w:val="22"/>
        </w:rPr>
      </w:pPr>
      <w:r w:rsidRPr="00E817CE">
        <w:rPr>
          <w:rFonts w:ascii="Times New Roman" w:hAnsi="Times New Roman"/>
          <w:sz w:val="22"/>
          <w:szCs w:val="22"/>
        </w:rPr>
        <w:t xml:space="preserve">Depth: </w:t>
      </w:r>
      <w:r>
        <w:rPr>
          <w:rFonts w:ascii="Times New Roman" w:hAnsi="Times New Roman"/>
          <w:sz w:val="22"/>
          <w:szCs w:val="22"/>
        </w:rPr>
        <w:t>7/8 inch (22 mm).</w:t>
      </w:r>
    </w:p>
    <w:p w14:paraId="22F596E1" w14:textId="2BB676EA" w:rsidR="00387FBA" w:rsidRPr="0015284C" w:rsidRDefault="00730E39" w:rsidP="002442E0">
      <w:pPr>
        <w:pStyle w:val="ListParagraph"/>
        <w:numPr>
          <w:ilvl w:val="5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 w:rsidRPr="0015284C">
        <w:rPr>
          <w:rFonts w:ascii="Times New Roman" w:hAnsi="Times New Roman"/>
          <w:sz w:val="22"/>
          <w:szCs w:val="22"/>
        </w:rPr>
        <w:t>Orientation: [</w:t>
      </w:r>
      <w:r w:rsidRPr="0015284C">
        <w:rPr>
          <w:rFonts w:ascii="Times New Roman" w:hAnsi="Times New Roman"/>
          <w:b/>
          <w:bCs/>
          <w:sz w:val="22"/>
          <w:szCs w:val="22"/>
        </w:rPr>
        <w:t>Horizontal</w:t>
      </w:r>
      <w:r w:rsidRPr="0015284C">
        <w:rPr>
          <w:rFonts w:ascii="Times New Roman" w:hAnsi="Times New Roman"/>
          <w:sz w:val="22"/>
          <w:szCs w:val="22"/>
        </w:rPr>
        <w:t>] [</w:t>
      </w:r>
      <w:r w:rsidRPr="0015284C">
        <w:rPr>
          <w:rFonts w:ascii="Times New Roman" w:hAnsi="Times New Roman"/>
          <w:b/>
          <w:bCs/>
          <w:sz w:val="22"/>
          <w:szCs w:val="22"/>
        </w:rPr>
        <w:t>Vertical</w:t>
      </w:r>
      <w:r w:rsidRPr="0015284C">
        <w:rPr>
          <w:rFonts w:ascii="Times New Roman" w:hAnsi="Times New Roman"/>
          <w:sz w:val="22"/>
          <w:szCs w:val="22"/>
        </w:rPr>
        <w:t>].</w:t>
      </w:r>
    </w:p>
    <w:p w14:paraId="09E6DA07" w14:textId="7E527A3E" w:rsidR="004A7872" w:rsidRDefault="004A7872" w:rsidP="002442E0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ACCESSORIES</w:t>
      </w:r>
    </w:p>
    <w:p w14:paraId="18C9C531" w14:textId="4266C092" w:rsidR="00A67AEF" w:rsidRDefault="00FD446B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Mechanical </w:t>
      </w:r>
      <w:r w:rsidR="0034083B">
        <w:rPr>
          <w:rFonts w:ascii="Times New Roman" w:hAnsi="Times New Roman"/>
          <w:sz w:val="22"/>
          <w:szCs w:val="22"/>
        </w:rPr>
        <w:t>Fasteners</w:t>
      </w:r>
      <w:r w:rsidR="001B2A1B">
        <w:rPr>
          <w:rFonts w:ascii="Times New Roman" w:hAnsi="Times New Roman"/>
          <w:sz w:val="22"/>
          <w:szCs w:val="22"/>
        </w:rPr>
        <w:t>:</w:t>
      </w:r>
    </w:p>
    <w:p w14:paraId="42CF403F" w14:textId="7CD035BA" w:rsidR="004A7872" w:rsidRDefault="00641A9B" w:rsidP="002442E0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ASTM C 1513; </w:t>
      </w:r>
      <w:proofErr w:type="gramStart"/>
      <w:r>
        <w:rPr>
          <w:rFonts w:ascii="Times New Roman" w:hAnsi="Times New Roman"/>
          <w:sz w:val="22"/>
          <w:szCs w:val="22"/>
        </w:rPr>
        <w:t>m</w:t>
      </w:r>
      <w:r w:rsidR="00282648" w:rsidRPr="009614D3">
        <w:rPr>
          <w:rFonts w:ascii="Times New Roman" w:hAnsi="Times New Roman"/>
          <w:sz w:val="22"/>
          <w:szCs w:val="22"/>
        </w:rPr>
        <w:t>anufacturer’s</w:t>
      </w:r>
      <w:proofErr w:type="gramEnd"/>
      <w:r w:rsidR="00282648" w:rsidRPr="009614D3">
        <w:rPr>
          <w:rFonts w:ascii="Times New Roman" w:hAnsi="Times New Roman"/>
          <w:sz w:val="22"/>
          <w:szCs w:val="22"/>
        </w:rPr>
        <w:t xml:space="preserve"> </w:t>
      </w:r>
      <w:r w:rsidR="003748E8">
        <w:rPr>
          <w:rFonts w:ascii="Times New Roman" w:hAnsi="Times New Roman"/>
          <w:sz w:val="22"/>
          <w:szCs w:val="22"/>
        </w:rPr>
        <w:t>recommended</w:t>
      </w:r>
      <w:r w:rsidR="004163BE" w:rsidRPr="009614D3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4163BE" w:rsidRPr="009614D3">
        <w:rPr>
          <w:rFonts w:ascii="Times New Roman" w:hAnsi="Times New Roman"/>
          <w:sz w:val="22"/>
          <w:szCs w:val="22"/>
        </w:rPr>
        <w:t>thermally-isolated</w:t>
      </w:r>
      <w:proofErr w:type="gramEnd"/>
      <w:r w:rsidR="004163BE" w:rsidRPr="009614D3">
        <w:rPr>
          <w:rFonts w:ascii="Times New Roman" w:hAnsi="Times New Roman"/>
          <w:sz w:val="22"/>
          <w:szCs w:val="22"/>
        </w:rPr>
        <w:t xml:space="preserve"> </w:t>
      </w:r>
      <w:r w:rsidR="001422D1">
        <w:rPr>
          <w:rFonts w:ascii="Times New Roman" w:hAnsi="Times New Roman"/>
          <w:sz w:val="22"/>
          <w:szCs w:val="22"/>
        </w:rPr>
        <w:t>self-tapping</w:t>
      </w:r>
      <w:r w:rsidR="00EE5BD7">
        <w:rPr>
          <w:rFonts w:ascii="Times New Roman" w:hAnsi="Times New Roman"/>
          <w:sz w:val="22"/>
          <w:szCs w:val="22"/>
        </w:rPr>
        <w:t xml:space="preserve">, steel drill </w:t>
      </w:r>
      <w:r w:rsidR="00275257">
        <w:rPr>
          <w:rFonts w:ascii="Times New Roman" w:hAnsi="Times New Roman"/>
          <w:sz w:val="22"/>
          <w:szCs w:val="22"/>
        </w:rPr>
        <w:t>screws</w:t>
      </w:r>
      <w:r w:rsidR="00EE5BD7">
        <w:rPr>
          <w:rFonts w:ascii="Times New Roman" w:hAnsi="Times New Roman"/>
          <w:sz w:val="22"/>
          <w:szCs w:val="22"/>
        </w:rPr>
        <w:t xml:space="preserve"> with integral </w:t>
      </w:r>
      <w:proofErr w:type="gramStart"/>
      <w:r w:rsidR="00EE5BD7">
        <w:rPr>
          <w:rFonts w:ascii="Times New Roman" w:hAnsi="Times New Roman"/>
          <w:sz w:val="22"/>
          <w:szCs w:val="22"/>
        </w:rPr>
        <w:t>sleeve</w:t>
      </w:r>
      <w:proofErr w:type="gramEnd"/>
      <w:r w:rsidR="0078498D">
        <w:rPr>
          <w:rFonts w:ascii="Times New Roman" w:hAnsi="Times New Roman"/>
          <w:sz w:val="22"/>
          <w:szCs w:val="22"/>
        </w:rPr>
        <w:t>,</w:t>
      </w:r>
      <w:r w:rsidR="004163BE" w:rsidRPr="009614D3">
        <w:rPr>
          <w:rFonts w:ascii="Times New Roman" w:hAnsi="Times New Roman"/>
          <w:sz w:val="22"/>
          <w:szCs w:val="22"/>
        </w:rPr>
        <w:t xml:space="preserve"> for </w:t>
      </w:r>
      <w:r w:rsidR="0093682F">
        <w:rPr>
          <w:rFonts w:ascii="Times New Roman" w:hAnsi="Times New Roman"/>
          <w:sz w:val="22"/>
          <w:szCs w:val="22"/>
        </w:rPr>
        <w:t>fastening</w:t>
      </w:r>
      <w:r w:rsidR="004163BE" w:rsidRPr="009614D3">
        <w:rPr>
          <w:rFonts w:ascii="Times New Roman" w:hAnsi="Times New Roman"/>
          <w:sz w:val="22"/>
          <w:szCs w:val="22"/>
        </w:rPr>
        <w:t xml:space="preserve"> vented rainscreen attachment system </w:t>
      </w:r>
      <w:r w:rsidR="00F9108F" w:rsidRPr="009614D3">
        <w:rPr>
          <w:rFonts w:ascii="Times New Roman" w:hAnsi="Times New Roman"/>
          <w:sz w:val="22"/>
          <w:szCs w:val="22"/>
        </w:rPr>
        <w:t>to [</w:t>
      </w:r>
      <w:r w:rsidR="008D6DA0" w:rsidRPr="008D6DA0">
        <w:rPr>
          <w:rFonts w:ascii="Times New Roman" w:hAnsi="Times New Roman"/>
          <w:b/>
          <w:bCs/>
          <w:sz w:val="22"/>
          <w:szCs w:val="22"/>
        </w:rPr>
        <w:t xml:space="preserve">cold-formed </w:t>
      </w:r>
      <w:r w:rsidR="00F9108F" w:rsidRPr="008D6DA0">
        <w:rPr>
          <w:rFonts w:ascii="Times New Roman" w:hAnsi="Times New Roman"/>
          <w:b/>
          <w:bCs/>
          <w:sz w:val="22"/>
          <w:szCs w:val="22"/>
        </w:rPr>
        <w:t>steel</w:t>
      </w:r>
      <w:r w:rsidR="00F9108F" w:rsidRPr="009614D3">
        <w:rPr>
          <w:rFonts w:ascii="Times New Roman" w:hAnsi="Times New Roman"/>
          <w:sz w:val="22"/>
          <w:szCs w:val="22"/>
        </w:rPr>
        <w:t>] [</w:t>
      </w:r>
      <w:r w:rsidR="00F9108F" w:rsidRPr="009614D3">
        <w:rPr>
          <w:rFonts w:ascii="Times New Roman" w:hAnsi="Times New Roman"/>
          <w:b/>
          <w:bCs/>
          <w:sz w:val="22"/>
          <w:szCs w:val="22"/>
        </w:rPr>
        <w:t>wood</w:t>
      </w:r>
      <w:r w:rsidR="00F9108F" w:rsidRPr="009E7C85">
        <w:rPr>
          <w:rFonts w:ascii="Times New Roman" w:hAnsi="Times New Roman"/>
          <w:sz w:val="22"/>
          <w:szCs w:val="22"/>
        </w:rPr>
        <w:t>]</w:t>
      </w:r>
      <w:r w:rsidR="008D4336" w:rsidRPr="008D6DA0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D6DA0">
        <w:rPr>
          <w:rFonts w:ascii="Times New Roman" w:hAnsi="Times New Roman"/>
          <w:sz w:val="22"/>
          <w:szCs w:val="22"/>
        </w:rPr>
        <w:t>structural</w:t>
      </w:r>
      <w:r w:rsidR="00AF7CF0" w:rsidRPr="009614D3">
        <w:rPr>
          <w:rFonts w:ascii="Times New Roman" w:hAnsi="Times New Roman"/>
          <w:sz w:val="22"/>
          <w:szCs w:val="22"/>
        </w:rPr>
        <w:t xml:space="preserve"> </w:t>
      </w:r>
      <w:r w:rsidR="00A01A8A">
        <w:rPr>
          <w:rFonts w:ascii="Times New Roman" w:hAnsi="Times New Roman"/>
          <w:sz w:val="22"/>
          <w:szCs w:val="22"/>
        </w:rPr>
        <w:t>framing</w:t>
      </w:r>
      <w:r w:rsidR="00FA0AE4" w:rsidRPr="009614D3">
        <w:rPr>
          <w:rFonts w:ascii="Times New Roman" w:hAnsi="Times New Roman"/>
          <w:sz w:val="22"/>
          <w:szCs w:val="22"/>
        </w:rPr>
        <w:t>.</w:t>
      </w:r>
    </w:p>
    <w:p w14:paraId="22267907" w14:textId="4EFCF577" w:rsidR="009614D3" w:rsidRPr="009614D3" w:rsidRDefault="009614D3" w:rsidP="002442E0">
      <w:pPr>
        <w:pStyle w:val="ListParagraph"/>
        <w:numPr>
          <w:ilvl w:val="6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614D3">
        <w:rPr>
          <w:rFonts w:ascii="Times New Roman" w:hAnsi="Times New Roman"/>
          <w:sz w:val="22"/>
          <w:szCs w:val="22"/>
        </w:rPr>
        <w:t>Fastener Depth: Coordinate with thickness of insulation required.</w:t>
      </w:r>
    </w:p>
    <w:p w14:paraId="0FA42E99" w14:textId="57FD95CB" w:rsidR="00845160" w:rsidRDefault="00845160" w:rsidP="002442E0">
      <w:pPr>
        <w:pStyle w:val="ListParagraph"/>
        <w:numPr>
          <w:ilvl w:val="0"/>
          <w:numId w:val="4"/>
        </w:numPr>
        <w:spacing w:before="480"/>
        <w:contextualSpacing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EXECUTION</w:t>
      </w:r>
    </w:p>
    <w:p w14:paraId="7A617DFC" w14:textId="453EA375" w:rsidR="008B6D81" w:rsidRDefault="008B6D81" w:rsidP="002442E0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EXAMINATION</w:t>
      </w:r>
    </w:p>
    <w:p w14:paraId="2E68D6D8" w14:textId="0C8830BB" w:rsidR="008B6D81" w:rsidRDefault="008B6D81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8B6D81">
        <w:rPr>
          <w:rFonts w:ascii="Times New Roman" w:hAnsi="Times New Roman"/>
          <w:sz w:val="22"/>
          <w:szCs w:val="22"/>
        </w:rPr>
        <w:t>Examine substrates, areas, conditions, and abutting structural framing for compliance with requirements for installation tolerances and other conditions affecting performance of the Work</w:t>
      </w:r>
      <w:r>
        <w:rPr>
          <w:rFonts w:ascii="Times New Roman" w:hAnsi="Times New Roman"/>
          <w:sz w:val="22"/>
          <w:szCs w:val="22"/>
        </w:rPr>
        <w:t>.</w:t>
      </w:r>
    </w:p>
    <w:p w14:paraId="376ACAEE" w14:textId="661D145A" w:rsidR="008B6D81" w:rsidRDefault="008B6D81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8B6D81">
        <w:rPr>
          <w:rFonts w:ascii="Times New Roman" w:hAnsi="Times New Roman"/>
          <w:sz w:val="22"/>
          <w:szCs w:val="22"/>
        </w:rPr>
        <w:t>Proceed with installation only after unsatisfactory conditions have been corrected</w:t>
      </w:r>
      <w:r>
        <w:rPr>
          <w:rFonts w:ascii="Times New Roman" w:hAnsi="Times New Roman"/>
          <w:sz w:val="22"/>
          <w:szCs w:val="22"/>
        </w:rPr>
        <w:t>.</w:t>
      </w:r>
    </w:p>
    <w:p w14:paraId="722290FC" w14:textId="2440EDCA" w:rsidR="008B6D81" w:rsidRDefault="008B6D81" w:rsidP="002442E0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PREPARATION</w:t>
      </w:r>
    </w:p>
    <w:p w14:paraId="47102A11" w14:textId="77C64F76" w:rsidR="002C068B" w:rsidRDefault="002C068B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Ensure</w:t>
      </w:r>
      <w:r w:rsidRPr="002C068B">
        <w:rPr>
          <w:rFonts w:ascii="Times New Roman" w:hAnsi="Times New Roman"/>
          <w:sz w:val="22"/>
          <w:szCs w:val="22"/>
        </w:rPr>
        <w:t xml:space="preserve"> air/water barrier is fully</w:t>
      </w:r>
      <w:r>
        <w:rPr>
          <w:rFonts w:ascii="Times New Roman" w:hAnsi="Times New Roman"/>
          <w:sz w:val="22"/>
          <w:szCs w:val="22"/>
        </w:rPr>
        <w:t xml:space="preserve"> </w:t>
      </w:r>
      <w:r w:rsidRPr="002C068B">
        <w:rPr>
          <w:rFonts w:ascii="Times New Roman" w:hAnsi="Times New Roman"/>
          <w:sz w:val="22"/>
          <w:szCs w:val="22"/>
        </w:rPr>
        <w:t>installed</w:t>
      </w:r>
      <w:r>
        <w:rPr>
          <w:rFonts w:ascii="Times New Roman" w:hAnsi="Times New Roman"/>
          <w:sz w:val="22"/>
          <w:szCs w:val="22"/>
        </w:rPr>
        <w:t xml:space="preserve"> and</w:t>
      </w:r>
      <w:r w:rsidRPr="002C068B">
        <w:rPr>
          <w:rFonts w:ascii="Times New Roman" w:hAnsi="Times New Roman"/>
          <w:sz w:val="22"/>
          <w:szCs w:val="22"/>
        </w:rPr>
        <w:t xml:space="preserve"> cured</w:t>
      </w:r>
      <w:r>
        <w:rPr>
          <w:rFonts w:ascii="Times New Roman" w:hAnsi="Times New Roman"/>
          <w:sz w:val="22"/>
          <w:szCs w:val="22"/>
        </w:rPr>
        <w:t xml:space="preserve"> </w:t>
      </w:r>
      <w:r w:rsidRPr="002C068B">
        <w:rPr>
          <w:rFonts w:ascii="Times New Roman" w:hAnsi="Times New Roman"/>
          <w:sz w:val="22"/>
          <w:szCs w:val="22"/>
        </w:rPr>
        <w:t>in accordance wit</w:t>
      </w:r>
      <w:r>
        <w:rPr>
          <w:rFonts w:ascii="Times New Roman" w:hAnsi="Times New Roman"/>
          <w:sz w:val="22"/>
          <w:szCs w:val="22"/>
        </w:rPr>
        <w:t xml:space="preserve">h </w:t>
      </w:r>
      <w:r w:rsidR="00B32D0C">
        <w:rPr>
          <w:rFonts w:ascii="Times New Roman" w:hAnsi="Times New Roman"/>
          <w:sz w:val="22"/>
          <w:szCs w:val="22"/>
        </w:rPr>
        <w:t>m</w:t>
      </w:r>
      <w:r w:rsidR="00C2678B">
        <w:rPr>
          <w:rFonts w:ascii="Times New Roman" w:hAnsi="Times New Roman"/>
          <w:sz w:val="22"/>
          <w:szCs w:val="22"/>
        </w:rPr>
        <w:t>anufacturer’s</w:t>
      </w:r>
      <w:r w:rsidRPr="002C068B">
        <w:rPr>
          <w:rFonts w:ascii="Times New Roman" w:hAnsi="Times New Roman"/>
          <w:sz w:val="22"/>
          <w:szCs w:val="22"/>
        </w:rPr>
        <w:t xml:space="preserve"> instructions and </w:t>
      </w:r>
      <w:r w:rsidR="00B32D0C" w:rsidRPr="002C068B">
        <w:rPr>
          <w:rFonts w:ascii="Times New Roman" w:hAnsi="Times New Roman"/>
          <w:sz w:val="22"/>
          <w:szCs w:val="22"/>
        </w:rPr>
        <w:t>P</w:t>
      </w:r>
      <w:r w:rsidRPr="002C068B">
        <w:rPr>
          <w:rFonts w:ascii="Times New Roman" w:hAnsi="Times New Roman"/>
          <w:sz w:val="22"/>
          <w:szCs w:val="22"/>
        </w:rPr>
        <w:t>roject</w:t>
      </w:r>
      <w:r>
        <w:rPr>
          <w:rFonts w:ascii="Times New Roman" w:hAnsi="Times New Roman"/>
          <w:sz w:val="22"/>
          <w:szCs w:val="22"/>
        </w:rPr>
        <w:t xml:space="preserve"> requirements</w:t>
      </w:r>
      <w:r w:rsidRPr="002C068B">
        <w:rPr>
          <w:rFonts w:ascii="Times New Roman" w:hAnsi="Times New Roman"/>
          <w:sz w:val="22"/>
          <w:szCs w:val="22"/>
        </w:rPr>
        <w:t>.</w:t>
      </w:r>
    </w:p>
    <w:p w14:paraId="43471620" w14:textId="21E10493" w:rsidR="003650D9" w:rsidRDefault="003650D9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Flash and seal a</w:t>
      </w:r>
      <w:r w:rsidR="002C068B" w:rsidRPr="002C068B">
        <w:rPr>
          <w:rFonts w:ascii="Times New Roman" w:hAnsi="Times New Roman"/>
          <w:sz w:val="22"/>
          <w:szCs w:val="22"/>
        </w:rPr>
        <w:t xml:space="preserve">ll fenestration, transitions, discontinuities, sills, and ledgers in accordance with </w:t>
      </w:r>
      <w:r w:rsidR="005A529A">
        <w:rPr>
          <w:rFonts w:ascii="Times New Roman" w:hAnsi="Times New Roman"/>
          <w:sz w:val="22"/>
          <w:szCs w:val="22"/>
        </w:rPr>
        <w:t>m</w:t>
      </w:r>
      <w:r w:rsidR="00C2678B">
        <w:rPr>
          <w:rFonts w:ascii="Times New Roman" w:hAnsi="Times New Roman"/>
          <w:sz w:val="22"/>
          <w:szCs w:val="22"/>
        </w:rPr>
        <w:t>anufacturer’s</w:t>
      </w:r>
      <w:r w:rsidR="002C068B" w:rsidRPr="002C068B">
        <w:rPr>
          <w:rFonts w:ascii="Times New Roman" w:hAnsi="Times New Roman"/>
          <w:sz w:val="22"/>
          <w:szCs w:val="22"/>
        </w:rPr>
        <w:t xml:space="preserve"> instructions and </w:t>
      </w:r>
      <w:r w:rsidR="00EA33A1" w:rsidRPr="002C068B">
        <w:rPr>
          <w:rFonts w:ascii="Times New Roman" w:hAnsi="Times New Roman"/>
          <w:sz w:val="22"/>
          <w:szCs w:val="22"/>
        </w:rPr>
        <w:t>P</w:t>
      </w:r>
      <w:r w:rsidR="002C068B" w:rsidRPr="002C068B">
        <w:rPr>
          <w:rFonts w:ascii="Times New Roman" w:hAnsi="Times New Roman"/>
          <w:sz w:val="22"/>
          <w:szCs w:val="22"/>
        </w:rPr>
        <w:t>roject</w:t>
      </w:r>
      <w:r>
        <w:rPr>
          <w:rFonts w:ascii="Times New Roman" w:hAnsi="Times New Roman"/>
          <w:sz w:val="22"/>
          <w:szCs w:val="22"/>
        </w:rPr>
        <w:t xml:space="preserve"> requirement</w:t>
      </w:r>
      <w:r w:rsidR="002C068B" w:rsidRPr="002C068B">
        <w:rPr>
          <w:rFonts w:ascii="Times New Roman" w:hAnsi="Times New Roman"/>
          <w:sz w:val="22"/>
          <w:szCs w:val="22"/>
        </w:rPr>
        <w:t>s.</w:t>
      </w:r>
    </w:p>
    <w:p w14:paraId="7A380C46" w14:textId="11FCB332" w:rsidR="006B46F9" w:rsidRPr="006B46F9" w:rsidRDefault="006B46F9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2C068B">
        <w:rPr>
          <w:rFonts w:ascii="Times New Roman" w:hAnsi="Times New Roman"/>
          <w:sz w:val="22"/>
          <w:szCs w:val="22"/>
        </w:rPr>
        <w:t xml:space="preserve">Refer to </w:t>
      </w:r>
      <w:r w:rsidR="005A529A">
        <w:rPr>
          <w:rFonts w:ascii="Times New Roman" w:hAnsi="Times New Roman"/>
          <w:sz w:val="22"/>
          <w:szCs w:val="22"/>
        </w:rPr>
        <w:t xml:space="preserve">manufacturer’s </w:t>
      </w:r>
      <w:r w:rsidR="005A529A" w:rsidRPr="002C068B">
        <w:rPr>
          <w:rFonts w:ascii="Times New Roman" w:hAnsi="Times New Roman"/>
          <w:sz w:val="22"/>
          <w:szCs w:val="22"/>
        </w:rPr>
        <w:t xml:space="preserve">structural </w:t>
      </w:r>
      <w:r w:rsidR="005A529A">
        <w:rPr>
          <w:rFonts w:ascii="Times New Roman" w:hAnsi="Times New Roman"/>
          <w:sz w:val="22"/>
          <w:szCs w:val="22"/>
        </w:rPr>
        <w:t>span</w:t>
      </w:r>
      <w:r w:rsidR="005A529A" w:rsidRPr="002C068B">
        <w:rPr>
          <w:rFonts w:ascii="Times New Roman" w:hAnsi="Times New Roman"/>
          <w:sz w:val="22"/>
          <w:szCs w:val="22"/>
        </w:rPr>
        <w:t xml:space="preserve"> tables</w:t>
      </w:r>
      <w:r w:rsidRPr="002C068B">
        <w:rPr>
          <w:rFonts w:ascii="Times New Roman" w:hAnsi="Times New Roman"/>
          <w:sz w:val="22"/>
          <w:szCs w:val="22"/>
        </w:rPr>
        <w:t xml:space="preserve"> for recommended </w:t>
      </w:r>
      <w:r w:rsidR="00FF4F60">
        <w:rPr>
          <w:rFonts w:ascii="Times New Roman" w:hAnsi="Times New Roman"/>
          <w:sz w:val="22"/>
          <w:szCs w:val="22"/>
        </w:rPr>
        <w:t>channel</w:t>
      </w:r>
      <w:r w:rsidR="00FF4F60" w:rsidRPr="002C068B">
        <w:rPr>
          <w:rFonts w:ascii="Times New Roman" w:hAnsi="Times New Roman"/>
          <w:sz w:val="22"/>
          <w:szCs w:val="22"/>
        </w:rPr>
        <w:t xml:space="preserve"> </w:t>
      </w:r>
      <w:r w:rsidRPr="002C068B">
        <w:rPr>
          <w:rFonts w:ascii="Times New Roman" w:hAnsi="Times New Roman"/>
          <w:sz w:val="22"/>
          <w:szCs w:val="22"/>
        </w:rPr>
        <w:t>and fastener spacing.</w:t>
      </w:r>
    </w:p>
    <w:p w14:paraId="683570A0" w14:textId="15DFF58D" w:rsidR="00845160" w:rsidRPr="00615DB0" w:rsidRDefault="00845160" w:rsidP="002442E0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15DB0">
        <w:rPr>
          <w:rFonts w:ascii="Times New Roman" w:hAnsi="Times New Roman"/>
          <w:sz w:val="22"/>
          <w:szCs w:val="22"/>
        </w:rPr>
        <w:t xml:space="preserve">INSTALLATION OF </w:t>
      </w:r>
      <w:r w:rsidR="004003A5" w:rsidRPr="00615DB0">
        <w:rPr>
          <w:rFonts w:ascii="Times New Roman" w:hAnsi="Times New Roman"/>
          <w:sz w:val="22"/>
          <w:szCs w:val="22"/>
        </w:rPr>
        <w:t>VENTED RAINSCREEN ATTACHMENT SYSTEM</w:t>
      </w:r>
    </w:p>
    <w:p w14:paraId="722D81CC" w14:textId="34661BD4" w:rsidR="00487DDB" w:rsidRPr="00615DB0" w:rsidRDefault="00487DDB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615DB0">
        <w:rPr>
          <w:rFonts w:ascii="Times New Roman" w:hAnsi="Times New Roman"/>
          <w:sz w:val="22"/>
          <w:szCs w:val="22"/>
        </w:rPr>
        <w:t xml:space="preserve">Install </w:t>
      </w:r>
      <w:r w:rsidR="00FB235A">
        <w:rPr>
          <w:rFonts w:ascii="Times New Roman" w:hAnsi="Times New Roman"/>
          <w:sz w:val="22"/>
          <w:szCs w:val="22"/>
        </w:rPr>
        <w:t>vented rainscreen attachment</w:t>
      </w:r>
      <w:r w:rsidR="00FB235A" w:rsidRPr="00615DB0">
        <w:rPr>
          <w:rFonts w:ascii="Times New Roman" w:hAnsi="Times New Roman"/>
          <w:sz w:val="22"/>
          <w:szCs w:val="22"/>
        </w:rPr>
        <w:t xml:space="preserve"> system </w:t>
      </w:r>
      <w:r w:rsidR="008B702F" w:rsidRPr="00615DB0">
        <w:rPr>
          <w:rFonts w:ascii="Times New Roman" w:hAnsi="Times New Roman"/>
          <w:sz w:val="22"/>
          <w:szCs w:val="22"/>
        </w:rPr>
        <w:t xml:space="preserve">over </w:t>
      </w:r>
      <w:r w:rsidRPr="00615DB0">
        <w:rPr>
          <w:rFonts w:ascii="Times New Roman" w:hAnsi="Times New Roman"/>
          <w:sz w:val="22"/>
          <w:szCs w:val="22"/>
        </w:rPr>
        <w:t>studs</w:t>
      </w:r>
      <w:r w:rsidR="00B5799E">
        <w:rPr>
          <w:rFonts w:ascii="Times New Roman" w:hAnsi="Times New Roman"/>
          <w:sz w:val="22"/>
          <w:szCs w:val="22"/>
        </w:rPr>
        <w:t xml:space="preserve"> and </w:t>
      </w:r>
      <w:r w:rsidRPr="00615DB0">
        <w:rPr>
          <w:rFonts w:ascii="Times New Roman" w:hAnsi="Times New Roman"/>
          <w:sz w:val="22"/>
          <w:szCs w:val="22"/>
        </w:rPr>
        <w:t>continuous insulation</w:t>
      </w:r>
      <w:r w:rsidR="00295A02" w:rsidRPr="00615DB0">
        <w:rPr>
          <w:rFonts w:ascii="Times New Roman" w:hAnsi="Times New Roman"/>
          <w:sz w:val="22"/>
          <w:szCs w:val="22"/>
        </w:rPr>
        <w:t xml:space="preserve">, </w:t>
      </w:r>
      <w:r w:rsidR="00067197" w:rsidRPr="00615DB0">
        <w:rPr>
          <w:rFonts w:ascii="Times New Roman" w:hAnsi="Times New Roman"/>
          <w:sz w:val="22"/>
          <w:szCs w:val="22"/>
        </w:rPr>
        <w:t xml:space="preserve">in accordance with ASTM C1007, </w:t>
      </w:r>
      <w:r w:rsidR="00067197" w:rsidRPr="002442E0">
        <w:rPr>
          <w:rFonts w:ascii="Times New Roman" w:hAnsi="Times New Roman"/>
          <w:sz w:val="22"/>
          <w:szCs w:val="22"/>
        </w:rPr>
        <w:t>AISI S240</w:t>
      </w:r>
      <w:r w:rsidR="00067197" w:rsidRPr="00615DB0">
        <w:rPr>
          <w:rFonts w:ascii="Times New Roman" w:hAnsi="Times New Roman"/>
          <w:sz w:val="22"/>
          <w:szCs w:val="22"/>
        </w:rPr>
        <w:t xml:space="preserve"> and </w:t>
      </w:r>
      <w:r w:rsidR="005A529A">
        <w:rPr>
          <w:rFonts w:ascii="Times New Roman" w:hAnsi="Times New Roman"/>
          <w:sz w:val="22"/>
          <w:szCs w:val="22"/>
        </w:rPr>
        <w:t>m</w:t>
      </w:r>
      <w:r w:rsidR="00C2678B">
        <w:rPr>
          <w:rFonts w:ascii="Times New Roman" w:hAnsi="Times New Roman"/>
          <w:sz w:val="22"/>
          <w:szCs w:val="22"/>
        </w:rPr>
        <w:t>anufacturer’s</w:t>
      </w:r>
      <w:r w:rsidR="00067197" w:rsidRPr="00615DB0">
        <w:rPr>
          <w:rFonts w:ascii="Times New Roman" w:hAnsi="Times New Roman"/>
          <w:sz w:val="22"/>
          <w:szCs w:val="22"/>
        </w:rPr>
        <w:t xml:space="preserve"> written instructions</w:t>
      </w:r>
      <w:r w:rsidR="0084191F" w:rsidRPr="00615DB0">
        <w:rPr>
          <w:rFonts w:ascii="Times New Roman" w:hAnsi="Times New Roman"/>
          <w:sz w:val="22"/>
          <w:szCs w:val="22"/>
        </w:rPr>
        <w:t>,</w:t>
      </w:r>
      <w:r w:rsidR="00067197" w:rsidRPr="00615DB0">
        <w:rPr>
          <w:rFonts w:ascii="Times New Roman" w:hAnsi="Times New Roman"/>
          <w:sz w:val="22"/>
          <w:szCs w:val="22"/>
        </w:rPr>
        <w:t xml:space="preserve"> unless more stringent requirements are indicated</w:t>
      </w:r>
      <w:r w:rsidRPr="00615DB0">
        <w:rPr>
          <w:rFonts w:ascii="Times New Roman" w:hAnsi="Times New Roman"/>
          <w:sz w:val="22"/>
          <w:szCs w:val="22"/>
        </w:rPr>
        <w:t>.</w:t>
      </w:r>
    </w:p>
    <w:p w14:paraId="5FA5BFA9" w14:textId="561F5906" w:rsidR="00756735" w:rsidRPr="00615DB0" w:rsidRDefault="00756735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615DB0">
        <w:rPr>
          <w:rFonts w:ascii="Times New Roman" w:hAnsi="Times New Roman"/>
          <w:sz w:val="22"/>
          <w:szCs w:val="22"/>
        </w:rPr>
        <w:t>Fasten</w:t>
      </w:r>
      <w:r w:rsidR="00431F23" w:rsidRPr="00615DB0">
        <w:rPr>
          <w:rFonts w:ascii="Times New Roman" w:hAnsi="Times New Roman"/>
          <w:sz w:val="22"/>
          <w:szCs w:val="22"/>
        </w:rPr>
        <w:t xml:space="preserve"> channels </w:t>
      </w:r>
      <w:r w:rsidR="00725286" w:rsidRPr="00615DB0">
        <w:rPr>
          <w:rFonts w:ascii="Times New Roman" w:hAnsi="Times New Roman"/>
          <w:sz w:val="22"/>
          <w:szCs w:val="22"/>
        </w:rPr>
        <w:t>through insulation and sheathing, in</w:t>
      </w:r>
      <w:r w:rsidRPr="00615DB0">
        <w:rPr>
          <w:rFonts w:ascii="Times New Roman" w:hAnsi="Times New Roman"/>
          <w:sz w:val="22"/>
          <w:szCs w:val="22"/>
        </w:rPr>
        <w:t xml:space="preserve">to </w:t>
      </w:r>
      <w:r w:rsidR="00420719" w:rsidRPr="00615DB0">
        <w:rPr>
          <w:rFonts w:ascii="Times New Roman" w:hAnsi="Times New Roman"/>
          <w:sz w:val="22"/>
          <w:szCs w:val="22"/>
        </w:rPr>
        <w:t>structural s</w:t>
      </w:r>
      <w:r w:rsidR="00F770FE" w:rsidRPr="00615DB0">
        <w:rPr>
          <w:rFonts w:ascii="Times New Roman" w:hAnsi="Times New Roman"/>
          <w:sz w:val="22"/>
          <w:szCs w:val="22"/>
        </w:rPr>
        <w:t>tuds</w:t>
      </w:r>
      <w:r w:rsidR="004E68E6" w:rsidRPr="00615DB0">
        <w:rPr>
          <w:rFonts w:ascii="Times New Roman" w:hAnsi="Times New Roman"/>
          <w:sz w:val="22"/>
          <w:szCs w:val="22"/>
        </w:rPr>
        <w:t xml:space="preserve"> using </w:t>
      </w:r>
      <w:proofErr w:type="gramStart"/>
      <w:r w:rsidR="00DB1371">
        <w:rPr>
          <w:rFonts w:ascii="Times New Roman" w:hAnsi="Times New Roman"/>
          <w:sz w:val="22"/>
          <w:szCs w:val="22"/>
        </w:rPr>
        <w:t>m</w:t>
      </w:r>
      <w:r w:rsidR="00E669E6">
        <w:rPr>
          <w:rFonts w:ascii="Times New Roman" w:hAnsi="Times New Roman"/>
          <w:sz w:val="22"/>
          <w:szCs w:val="22"/>
        </w:rPr>
        <w:t>anufacturer’s</w:t>
      </w:r>
      <w:proofErr w:type="gramEnd"/>
      <w:r w:rsidR="00E669E6">
        <w:rPr>
          <w:rFonts w:ascii="Times New Roman" w:hAnsi="Times New Roman"/>
          <w:sz w:val="22"/>
          <w:szCs w:val="22"/>
        </w:rPr>
        <w:t xml:space="preserve"> recommended </w:t>
      </w:r>
      <w:proofErr w:type="gramStart"/>
      <w:r w:rsidR="00DB1371">
        <w:rPr>
          <w:rFonts w:ascii="Times New Roman" w:hAnsi="Times New Roman"/>
          <w:sz w:val="22"/>
          <w:szCs w:val="22"/>
        </w:rPr>
        <w:t>thermally-isolated</w:t>
      </w:r>
      <w:proofErr w:type="gramEnd"/>
      <w:r w:rsidR="00DB1371">
        <w:rPr>
          <w:rFonts w:ascii="Times New Roman" w:hAnsi="Times New Roman"/>
          <w:sz w:val="22"/>
          <w:szCs w:val="22"/>
        </w:rPr>
        <w:t xml:space="preserve"> </w:t>
      </w:r>
      <w:r w:rsidR="00E669E6">
        <w:rPr>
          <w:rFonts w:ascii="Times New Roman" w:hAnsi="Times New Roman"/>
          <w:sz w:val="22"/>
          <w:szCs w:val="22"/>
        </w:rPr>
        <w:t>fasteners</w:t>
      </w:r>
      <w:r w:rsidR="00752459" w:rsidRPr="00615DB0">
        <w:rPr>
          <w:rFonts w:ascii="Times New Roman" w:hAnsi="Times New Roman"/>
          <w:sz w:val="22"/>
          <w:szCs w:val="22"/>
        </w:rPr>
        <w:t>.</w:t>
      </w:r>
    </w:p>
    <w:p w14:paraId="2E0E6366" w14:textId="4C46659D" w:rsidR="00F032BB" w:rsidRPr="00615DB0" w:rsidRDefault="00F032BB" w:rsidP="002442E0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032BB">
        <w:rPr>
          <w:rFonts w:ascii="Times New Roman" w:hAnsi="Times New Roman"/>
          <w:sz w:val="22"/>
          <w:szCs w:val="22"/>
        </w:rPr>
        <w:t>Comply with requirements for spacing, edge distances and minimum penetration depth</w:t>
      </w:r>
      <w:r w:rsidR="001F77A9">
        <w:rPr>
          <w:rFonts w:ascii="Times New Roman" w:hAnsi="Times New Roman"/>
          <w:sz w:val="22"/>
          <w:szCs w:val="22"/>
        </w:rPr>
        <w:t>.</w:t>
      </w:r>
    </w:p>
    <w:p w14:paraId="2C62C849" w14:textId="1FBA2858" w:rsidR="001D5122" w:rsidRPr="00C608B1" w:rsidRDefault="001D5122" w:rsidP="00C608B1">
      <w:pPr>
        <w:spacing w:before="160" w:after="160"/>
        <w:rPr>
          <w:rFonts w:ascii="Times New Roman" w:hAnsi="Times New Roman"/>
          <w:sz w:val="22"/>
          <w:szCs w:val="22"/>
        </w:rPr>
      </w:pPr>
    </w:p>
    <w:sectPr w:rsidR="001D5122" w:rsidRPr="00C608B1" w:rsidSect="009B0AAF">
      <w:footerReference w:type="default" r:id="rId10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B24ED" w14:textId="77777777" w:rsidR="00A2435F" w:rsidRDefault="00A2435F" w:rsidP="008D38E4">
      <w:r>
        <w:separator/>
      </w:r>
    </w:p>
  </w:endnote>
  <w:endnote w:type="continuationSeparator" w:id="0">
    <w:p w14:paraId="21E22F23" w14:textId="77777777" w:rsidR="00A2435F" w:rsidRDefault="00A2435F" w:rsidP="008D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CC84" w14:textId="69EC8346" w:rsidR="008D38E4" w:rsidRDefault="0015114D">
    <w:pPr>
      <w:pStyle w:val="Footer"/>
    </w:pPr>
    <w:r>
      <w:rPr>
        <w:b/>
      </w:rPr>
      <w:t>Cladding Support</w:t>
    </w:r>
    <w:r w:rsidR="004B784F" w:rsidRPr="004B784F">
      <w:rPr>
        <w:b/>
      </w:rPr>
      <w:t xml:space="preserve"> Systems</w:t>
    </w:r>
    <w:r w:rsidR="004B784F" w:rsidRPr="004B784F">
      <w:t xml:space="preserve"> </w:t>
    </w:r>
    <w:r w:rsidR="008D38E4">
      <w:ptab w:relativeTo="margin" w:alignment="center" w:leader="none"/>
    </w:r>
    <w:r w:rsidR="008D38E4">
      <w:t xml:space="preserve">Section </w:t>
    </w:r>
    <w:r>
      <w:t>070543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FF82" w14:textId="77777777" w:rsidR="00A2435F" w:rsidRDefault="00A2435F" w:rsidP="008D38E4">
      <w:r>
        <w:separator/>
      </w:r>
    </w:p>
  </w:footnote>
  <w:footnote w:type="continuationSeparator" w:id="0">
    <w:p w14:paraId="61DC474A" w14:textId="77777777" w:rsidR="00A2435F" w:rsidRDefault="00A2435F" w:rsidP="008D3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292A50E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A7A233C"/>
    <w:multiLevelType w:val="multilevel"/>
    <w:tmpl w:val="E0688F72"/>
    <w:lvl w:ilvl="0">
      <w:start w:val="1"/>
      <w:numFmt w:val="decimal"/>
      <w:pStyle w:val="SpecReviewSty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1FB74D2"/>
    <w:multiLevelType w:val="multilevel"/>
    <w:tmpl w:val="2774196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3" w15:restartNumberingAfterBreak="0">
    <w:nsid w:val="21F45133"/>
    <w:multiLevelType w:val="multilevel"/>
    <w:tmpl w:val="A4029146"/>
    <w:lvl w:ilvl="0">
      <w:start w:val="1"/>
      <w:numFmt w:val="decimal"/>
      <w:lvlText w:val="PART %1 -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" w15:restartNumberingAfterBreak="0">
    <w:nsid w:val="39B34A74"/>
    <w:multiLevelType w:val="multilevel"/>
    <w:tmpl w:val="ACD87480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5" w15:restartNumberingAfterBreak="0">
    <w:nsid w:val="6F252555"/>
    <w:multiLevelType w:val="multilevel"/>
    <w:tmpl w:val="842E5C6C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864" w:hanging="864"/>
      </w:pPr>
      <w:rPr>
        <w:rFonts w:hint="default"/>
        <w:w w:val="100"/>
        <w:sz w:val="22"/>
        <w:szCs w:val="22"/>
      </w:rPr>
    </w:lvl>
    <w:lvl w:ilvl="2">
      <w:start w:val="1"/>
      <w:numFmt w:val="upperLetter"/>
      <w:lvlText w:val="%3."/>
      <w:lvlJc w:val="left"/>
      <w:pPr>
        <w:ind w:left="864" w:hanging="576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decimal"/>
      <w:lvlText w:val="%4."/>
      <w:lvlJc w:val="left"/>
      <w:pPr>
        <w:ind w:left="1296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04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304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2880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4105936">
    <w:abstractNumId w:val="3"/>
  </w:num>
  <w:num w:numId="2" w16cid:durableId="410277289">
    <w:abstractNumId w:val="5"/>
  </w:num>
  <w:num w:numId="3" w16cid:durableId="1801218321">
    <w:abstractNumId w:val="1"/>
  </w:num>
  <w:num w:numId="4" w16cid:durableId="1847557534">
    <w:abstractNumId w:val="4"/>
  </w:num>
  <w:num w:numId="5" w16cid:durableId="703359967">
    <w:abstractNumId w:val="0"/>
  </w:num>
  <w:num w:numId="6" w16cid:durableId="212422979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5331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E4"/>
    <w:rsid w:val="00006BDC"/>
    <w:rsid w:val="00010709"/>
    <w:rsid w:val="0001423C"/>
    <w:rsid w:val="00014714"/>
    <w:rsid w:val="000179F0"/>
    <w:rsid w:val="000233C8"/>
    <w:rsid w:val="0002390D"/>
    <w:rsid w:val="00027851"/>
    <w:rsid w:val="00030ABE"/>
    <w:rsid w:val="00035B46"/>
    <w:rsid w:val="00037483"/>
    <w:rsid w:val="00042F1E"/>
    <w:rsid w:val="000519A2"/>
    <w:rsid w:val="00057342"/>
    <w:rsid w:val="00061581"/>
    <w:rsid w:val="00061D5F"/>
    <w:rsid w:val="00063851"/>
    <w:rsid w:val="00063E53"/>
    <w:rsid w:val="00064A44"/>
    <w:rsid w:val="0006503D"/>
    <w:rsid w:val="00067197"/>
    <w:rsid w:val="0007000D"/>
    <w:rsid w:val="000742D7"/>
    <w:rsid w:val="00076462"/>
    <w:rsid w:val="0008573E"/>
    <w:rsid w:val="00087D07"/>
    <w:rsid w:val="000911FE"/>
    <w:rsid w:val="0009544D"/>
    <w:rsid w:val="000A5518"/>
    <w:rsid w:val="000A5F98"/>
    <w:rsid w:val="000B29B7"/>
    <w:rsid w:val="000B4C9C"/>
    <w:rsid w:val="000C151D"/>
    <w:rsid w:val="000C1667"/>
    <w:rsid w:val="000C4CFC"/>
    <w:rsid w:val="000C5FB0"/>
    <w:rsid w:val="000C693E"/>
    <w:rsid w:val="000D223A"/>
    <w:rsid w:val="000D43B1"/>
    <w:rsid w:val="000D4AB4"/>
    <w:rsid w:val="000E20D8"/>
    <w:rsid w:val="000F4DDD"/>
    <w:rsid w:val="00104B32"/>
    <w:rsid w:val="00113700"/>
    <w:rsid w:val="00113B24"/>
    <w:rsid w:val="00113C46"/>
    <w:rsid w:val="00116548"/>
    <w:rsid w:val="00117A2A"/>
    <w:rsid w:val="001268B7"/>
    <w:rsid w:val="001309F1"/>
    <w:rsid w:val="00134A6C"/>
    <w:rsid w:val="001412B5"/>
    <w:rsid w:val="001422D1"/>
    <w:rsid w:val="00146AA9"/>
    <w:rsid w:val="0015114D"/>
    <w:rsid w:val="0015284C"/>
    <w:rsid w:val="00153602"/>
    <w:rsid w:val="001537E0"/>
    <w:rsid w:val="00154F4B"/>
    <w:rsid w:val="0015537B"/>
    <w:rsid w:val="00156984"/>
    <w:rsid w:val="001638BD"/>
    <w:rsid w:val="00170154"/>
    <w:rsid w:val="00172D52"/>
    <w:rsid w:val="00173817"/>
    <w:rsid w:val="001756F8"/>
    <w:rsid w:val="00180A31"/>
    <w:rsid w:val="00195FC1"/>
    <w:rsid w:val="001A00F4"/>
    <w:rsid w:val="001A1B53"/>
    <w:rsid w:val="001A426D"/>
    <w:rsid w:val="001A440E"/>
    <w:rsid w:val="001A458D"/>
    <w:rsid w:val="001A7B59"/>
    <w:rsid w:val="001A7E44"/>
    <w:rsid w:val="001B20D3"/>
    <w:rsid w:val="001B2A1B"/>
    <w:rsid w:val="001B4D72"/>
    <w:rsid w:val="001B65B0"/>
    <w:rsid w:val="001C0B4D"/>
    <w:rsid w:val="001C149C"/>
    <w:rsid w:val="001C4234"/>
    <w:rsid w:val="001C4C56"/>
    <w:rsid w:val="001D15D5"/>
    <w:rsid w:val="001D5122"/>
    <w:rsid w:val="001E0BC9"/>
    <w:rsid w:val="001E2968"/>
    <w:rsid w:val="001E4FD3"/>
    <w:rsid w:val="001F65B1"/>
    <w:rsid w:val="001F77A9"/>
    <w:rsid w:val="00200E62"/>
    <w:rsid w:val="0020279B"/>
    <w:rsid w:val="00203FF0"/>
    <w:rsid w:val="002044FD"/>
    <w:rsid w:val="00206FF1"/>
    <w:rsid w:val="0020790D"/>
    <w:rsid w:val="002108F8"/>
    <w:rsid w:val="00210D0D"/>
    <w:rsid w:val="00226F1B"/>
    <w:rsid w:val="002272AC"/>
    <w:rsid w:val="002274F5"/>
    <w:rsid w:val="002342FB"/>
    <w:rsid w:val="00234CA2"/>
    <w:rsid w:val="0023670D"/>
    <w:rsid w:val="00242DCD"/>
    <w:rsid w:val="002442E0"/>
    <w:rsid w:val="00246912"/>
    <w:rsid w:val="002613E8"/>
    <w:rsid w:val="00261A8F"/>
    <w:rsid w:val="00263B5D"/>
    <w:rsid w:val="00266CF7"/>
    <w:rsid w:val="00270B41"/>
    <w:rsid w:val="00273F13"/>
    <w:rsid w:val="00274894"/>
    <w:rsid w:val="00275257"/>
    <w:rsid w:val="00277165"/>
    <w:rsid w:val="00277EF8"/>
    <w:rsid w:val="00280C1D"/>
    <w:rsid w:val="00282648"/>
    <w:rsid w:val="002915EC"/>
    <w:rsid w:val="00294E49"/>
    <w:rsid w:val="00295A02"/>
    <w:rsid w:val="002962DC"/>
    <w:rsid w:val="002A2DF7"/>
    <w:rsid w:val="002A5D97"/>
    <w:rsid w:val="002A6D24"/>
    <w:rsid w:val="002B7EC6"/>
    <w:rsid w:val="002C068B"/>
    <w:rsid w:val="002C129E"/>
    <w:rsid w:val="002C3996"/>
    <w:rsid w:val="002D0BEB"/>
    <w:rsid w:val="002D1115"/>
    <w:rsid w:val="002D118D"/>
    <w:rsid w:val="002D258B"/>
    <w:rsid w:val="002D7D3A"/>
    <w:rsid w:val="002E10DF"/>
    <w:rsid w:val="002E30CA"/>
    <w:rsid w:val="002E36D3"/>
    <w:rsid w:val="002E5AE7"/>
    <w:rsid w:val="002E6D0B"/>
    <w:rsid w:val="002F2FEF"/>
    <w:rsid w:val="003051C0"/>
    <w:rsid w:val="003106D8"/>
    <w:rsid w:val="003120CC"/>
    <w:rsid w:val="00317472"/>
    <w:rsid w:val="00323461"/>
    <w:rsid w:val="00324478"/>
    <w:rsid w:val="003317FE"/>
    <w:rsid w:val="003338B6"/>
    <w:rsid w:val="00334E1F"/>
    <w:rsid w:val="00335577"/>
    <w:rsid w:val="00337017"/>
    <w:rsid w:val="0034083B"/>
    <w:rsid w:val="00341721"/>
    <w:rsid w:val="00345183"/>
    <w:rsid w:val="0034714B"/>
    <w:rsid w:val="00352607"/>
    <w:rsid w:val="00357FB5"/>
    <w:rsid w:val="003650D9"/>
    <w:rsid w:val="0036537C"/>
    <w:rsid w:val="00372C09"/>
    <w:rsid w:val="003748E8"/>
    <w:rsid w:val="00377E30"/>
    <w:rsid w:val="003828F4"/>
    <w:rsid w:val="00385022"/>
    <w:rsid w:val="00387FBA"/>
    <w:rsid w:val="0039247E"/>
    <w:rsid w:val="003A1CE9"/>
    <w:rsid w:val="003A2DB2"/>
    <w:rsid w:val="003A58F0"/>
    <w:rsid w:val="003B07B7"/>
    <w:rsid w:val="003B29C9"/>
    <w:rsid w:val="003B5F4E"/>
    <w:rsid w:val="003C469D"/>
    <w:rsid w:val="003D01AF"/>
    <w:rsid w:val="003D49A0"/>
    <w:rsid w:val="003D66AD"/>
    <w:rsid w:val="003D6AAE"/>
    <w:rsid w:val="004003A5"/>
    <w:rsid w:val="00405338"/>
    <w:rsid w:val="0040692F"/>
    <w:rsid w:val="00413126"/>
    <w:rsid w:val="00414456"/>
    <w:rsid w:val="0041486C"/>
    <w:rsid w:val="00414F15"/>
    <w:rsid w:val="004163BE"/>
    <w:rsid w:val="00417282"/>
    <w:rsid w:val="00420719"/>
    <w:rsid w:val="00431F23"/>
    <w:rsid w:val="004349D7"/>
    <w:rsid w:val="00435F90"/>
    <w:rsid w:val="00441FC2"/>
    <w:rsid w:val="004422F3"/>
    <w:rsid w:val="004460E2"/>
    <w:rsid w:val="0046240A"/>
    <w:rsid w:val="004637EA"/>
    <w:rsid w:val="004710B5"/>
    <w:rsid w:val="00474DF7"/>
    <w:rsid w:val="00476993"/>
    <w:rsid w:val="004822BE"/>
    <w:rsid w:val="00485218"/>
    <w:rsid w:val="0048670C"/>
    <w:rsid w:val="00487DDB"/>
    <w:rsid w:val="004910EC"/>
    <w:rsid w:val="00491DCC"/>
    <w:rsid w:val="00497D69"/>
    <w:rsid w:val="004A0806"/>
    <w:rsid w:val="004A3BF8"/>
    <w:rsid w:val="004A4F71"/>
    <w:rsid w:val="004A65B6"/>
    <w:rsid w:val="004A7872"/>
    <w:rsid w:val="004B1094"/>
    <w:rsid w:val="004B1298"/>
    <w:rsid w:val="004B211F"/>
    <w:rsid w:val="004B2B0A"/>
    <w:rsid w:val="004B421C"/>
    <w:rsid w:val="004B5A6C"/>
    <w:rsid w:val="004B784F"/>
    <w:rsid w:val="004C06A8"/>
    <w:rsid w:val="004C0B2D"/>
    <w:rsid w:val="004C4116"/>
    <w:rsid w:val="004C7652"/>
    <w:rsid w:val="004D1E19"/>
    <w:rsid w:val="004D2788"/>
    <w:rsid w:val="004D3027"/>
    <w:rsid w:val="004D3105"/>
    <w:rsid w:val="004E22A4"/>
    <w:rsid w:val="004E487F"/>
    <w:rsid w:val="004E68E6"/>
    <w:rsid w:val="004F18CD"/>
    <w:rsid w:val="004F5DD7"/>
    <w:rsid w:val="00500168"/>
    <w:rsid w:val="0050042A"/>
    <w:rsid w:val="00500766"/>
    <w:rsid w:val="00503FAD"/>
    <w:rsid w:val="0051382B"/>
    <w:rsid w:val="00514272"/>
    <w:rsid w:val="00514C26"/>
    <w:rsid w:val="005158E9"/>
    <w:rsid w:val="00520825"/>
    <w:rsid w:val="00520F78"/>
    <w:rsid w:val="0052181A"/>
    <w:rsid w:val="00522D5B"/>
    <w:rsid w:val="00530CC6"/>
    <w:rsid w:val="00535B82"/>
    <w:rsid w:val="0054095B"/>
    <w:rsid w:val="00540D9D"/>
    <w:rsid w:val="00545B07"/>
    <w:rsid w:val="005461A7"/>
    <w:rsid w:val="00546EDE"/>
    <w:rsid w:val="0054721F"/>
    <w:rsid w:val="0054769D"/>
    <w:rsid w:val="005510CA"/>
    <w:rsid w:val="00551754"/>
    <w:rsid w:val="00552360"/>
    <w:rsid w:val="0055623E"/>
    <w:rsid w:val="00556312"/>
    <w:rsid w:val="005653FD"/>
    <w:rsid w:val="005655DA"/>
    <w:rsid w:val="00565DD6"/>
    <w:rsid w:val="0057010D"/>
    <w:rsid w:val="0057373D"/>
    <w:rsid w:val="005756D6"/>
    <w:rsid w:val="005825E1"/>
    <w:rsid w:val="005902A3"/>
    <w:rsid w:val="005A0217"/>
    <w:rsid w:val="005A529A"/>
    <w:rsid w:val="005A69AE"/>
    <w:rsid w:val="005C4521"/>
    <w:rsid w:val="005C73CD"/>
    <w:rsid w:val="005D3283"/>
    <w:rsid w:val="005D6667"/>
    <w:rsid w:val="005D6A9F"/>
    <w:rsid w:val="005E0CFA"/>
    <w:rsid w:val="005E2FA9"/>
    <w:rsid w:val="005F6660"/>
    <w:rsid w:val="005F674A"/>
    <w:rsid w:val="005F7F00"/>
    <w:rsid w:val="00602DA2"/>
    <w:rsid w:val="00615DB0"/>
    <w:rsid w:val="00617BA3"/>
    <w:rsid w:val="006217D4"/>
    <w:rsid w:val="006259EF"/>
    <w:rsid w:val="006264C9"/>
    <w:rsid w:val="00632356"/>
    <w:rsid w:val="00635A50"/>
    <w:rsid w:val="00641A9B"/>
    <w:rsid w:val="006501A4"/>
    <w:rsid w:val="006534CE"/>
    <w:rsid w:val="0065373C"/>
    <w:rsid w:val="00660FDB"/>
    <w:rsid w:val="006615A7"/>
    <w:rsid w:val="00666FA7"/>
    <w:rsid w:val="0067089E"/>
    <w:rsid w:val="00671B5C"/>
    <w:rsid w:val="00673E3F"/>
    <w:rsid w:val="00674C8F"/>
    <w:rsid w:val="0067716D"/>
    <w:rsid w:val="006819FA"/>
    <w:rsid w:val="00683DA9"/>
    <w:rsid w:val="0068434E"/>
    <w:rsid w:val="00690853"/>
    <w:rsid w:val="00693306"/>
    <w:rsid w:val="00696C5F"/>
    <w:rsid w:val="006A40AF"/>
    <w:rsid w:val="006B1336"/>
    <w:rsid w:val="006B1DD3"/>
    <w:rsid w:val="006B2B12"/>
    <w:rsid w:val="006B3004"/>
    <w:rsid w:val="006B37F3"/>
    <w:rsid w:val="006B46F9"/>
    <w:rsid w:val="006C109C"/>
    <w:rsid w:val="006C63ED"/>
    <w:rsid w:val="006D1571"/>
    <w:rsid w:val="006E147D"/>
    <w:rsid w:val="006E2CB4"/>
    <w:rsid w:val="006E6865"/>
    <w:rsid w:val="006E68FE"/>
    <w:rsid w:val="006F1B37"/>
    <w:rsid w:val="006F695B"/>
    <w:rsid w:val="0070045A"/>
    <w:rsid w:val="00704F4E"/>
    <w:rsid w:val="007107BB"/>
    <w:rsid w:val="0071133E"/>
    <w:rsid w:val="00713BD2"/>
    <w:rsid w:val="00713DB7"/>
    <w:rsid w:val="00714AB4"/>
    <w:rsid w:val="007154DD"/>
    <w:rsid w:val="00717F67"/>
    <w:rsid w:val="00723B6C"/>
    <w:rsid w:val="00725286"/>
    <w:rsid w:val="00730E39"/>
    <w:rsid w:val="00731B19"/>
    <w:rsid w:val="0073772D"/>
    <w:rsid w:val="007419BB"/>
    <w:rsid w:val="00741E70"/>
    <w:rsid w:val="00742B29"/>
    <w:rsid w:val="007511F9"/>
    <w:rsid w:val="00751D66"/>
    <w:rsid w:val="00752459"/>
    <w:rsid w:val="00754B74"/>
    <w:rsid w:val="00756735"/>
    <w:rsid w:val="00760FD8"/>
    <w:rsid w:val="00762D8D"/>
    <w:rsid w:val="007716B7"/>
    <w:rsid w:val="00772237"/>
    <w:rsid w:val="00776136"/>
    <w:rsid w:val="0078013F"/>
    <w:rsid w:val="0078498D"/>
    <w:rsid w:val="00786681"/>
    <w:rsid w:val="00790E7B"/>
    <w:rsid w:val="007973A3"/>
    <w:rsid w:val="007A4DFF"/>
    <w:rsid w:val="007B6A75"/>
    <w:rsid w:val="007B71CA"/>
    <w:rsid w:val="007C5588"/>
    <w:rsid w:val="007D1BB7"/>
    <w:rsid w:val="007D3A25"/>
    <w:rsid w:val="007D60E5"/>
    <w:rsid w:val="007E43A1"/>
    <w:rsid w:val="007E49C3"/>
    <w:rsid w:val="007F0C8E"/>
    <w:rsid w:val="00800AEE"/>
    <w:rsid w:val="0080710E"/>
    <w:rsid w:val="008128E6"/>
    <w:rsid w:val="008155C1"/>
    <w:rsid w:val="008158DF"/>
    <w:rsid w:val="0082064A"/>
    <w:rsid w:val="00826E5A"/>
    <w:rsid w:val="00831B0E"/>
    <w:rsid w:val="0083325F"/>
    <w:rsid w:val="00833630"/>
    <w:rsid w:val="008371FA"/>
    <w:rsid w:val="00840BC7"/>
    <w:rsid w:val="0084191F"/>
    <w:rsid w:val="00844870"/>
    <w:rsid w:val="00845160"/>
    <w:rsid w:val="0084744E"/>
    <w:rsid w:val="008513D4"/>
    <w:rsid w:val="0085222E"/>
    <w:rsid w:val="008573B3"/>
    <w:rsid w:val="00861723"/>
    <w:rsid w:val="00861F1F"/>
    <w:rsid w:val="00864656"/>
    <w:rsid w:val="00867318"/>
    <w:rsid w:val="00874DC8"/>
    <w:rsid w:val="00877AF1"/>
    <w:rsid w:val="00881510"/>
    <w:rsid w:val="008816E4"/>
    <w:rsid w:val="00890366"/>
    <w:rsid w:val="00890D87"/>
    <w:rsid w:val="008945F7"/>
    <w:rsid w:val="008A3EF7"/>
    <w:rsid w:val="008A7D3E"/>
    <w:rsid w:val="008B05A4"/>
    <w:rsid w:val="008B246D"/>
    <w:rsid w:val="008B384A"/>
    <w:rsid w:val="008B40E4"/>
    <w:rsid w:val="008B4BE0"/>
    <w:rsid w:val="008B6D81"/>
    <w:rsid w:val="008B702F"/>
    <w:rsid w:val="008B7BA2"/>
    <w:rsid w:val="008C1C1E"/>
    <w:rsid w:val="008C1DD7"/>
    <w:rsid w:val="008C4F97"/>
    <w:rsid w:val="008C504A"/>
    <w:rsid w:val="008C5F89"/>
    <w:rsid w:val="008C6E6C"/>
    <w:rsid w:val="008C7234"/>
    <w:rsid w:val="008C7342"/>
    <w:rsid w:val="008D3113"/>
    <w:rsid w:val="008D38E4"/>
    <w:rsid w:val="008D4336"/>
    <w:rsid w:val="008D4DBB"/>
    <w:rsid w:val="008D6DA0"/>
    <w:rsid w:val="008D7F55"/>
    <w:rsid w:val="008E2C96"/>
    <w:rsid w:val="008E4F6E"/>
    <w:rsid w:val="008F34F0"/>
    <w:rsid w:val="008F39C9"/>
    <w:rsid w:val="008F4200"/>
    <w:rsid w:val="00906F9D"/>
    <w:rsid w:val="0091207D"/>
    <w:rsid w:val="00921B1D"/>
    <w:rsid w:val="009246EA"/>
    <w:rsid w:val="00927206"/>
    <w:rsid w:val="00927E2B"/>
    <w:rsid w:val="0093682F"/>
    <w:rsid w:val="009369ED"/>
    <w:rsid w:val="0094038F"/>
    <w:rsid w:val="00941C32"/>
    <w:rsid w:val="00944C2A"/>
    <w:rsid w:val="00947E8E"/>
    <w:rsid w:val="00951B0B"/>
    <w:rsid w:val="009558CB"/>
    <w:rsid w:val="0095727B"/>
    <w:rsid w:val="009614D3"/>
    <w:rsid w:val="00962286"/>
    <w:rsid w:val="00962A06"/>
    <w:rsid w:val="00962EAD"/>
    <w:rsid w:val="0097746A"/>
    <w:rsid w:val="009835E1"/>
    <w:rsid w:val="00993657"/>
    <w:rsid w:val="0099373E"/>
    <w:rsid w:val="00993928"/>
    <w:rsid w:val="00995C14"/>
    <w:rsid w:val="009A6096"/>
    <w:rsid w:val="009B0AAF"/>
    <w:rsid w:val="009C0DBE"/>
    <w:rsid w:val="009D192C"/>
    <w:rsid w:val="009D44E8"/>
    <w:rsid w:val="009D5FB1"/>
    <w:rsid w:val="009E0F01"/>
    <w:rsid w:val="009E1FB3"/>
    <w:rsid w:val="009E543F"/>
    <w:rsid w:val="009E7C85"/>
    <w:rsid w:val="009F32B9"/>
    <w:rsid w:val="00A01A8A"/>
    <w:rsid w:val="00A1001D"/>
    <w:rsid w:val="00A162C0"/>
    <w:rsid w:val="00A2435F"/>
    <w:rsid w:val="00A27219"/>
    <w:rsid w:val="00A275DA"/>
    <w:rsid w:val="00A31493"/>
    <w:rsid w:val="00A334C0"/>
    <w:rsid w:val="00A35911"/>
    <w:rsid w:val="00A35DDF"/>
    <w:rsid w:val="00A4273A"/>
    <w:rsid w:val="00A5198F"/>
    <w:rsid w:val="00A55234"/>
    <w:rsid w:val="00A56422"/>
    <w:rsid w:val="00A6011F"/>
    <w:rsid w:val="00A62476"/>
    <w:rsid w:val="00A6663B"/>
    <w:rsid w:val="00A67AEF"/>
    <w:rsid w:val="00A77077"/>
    <w:rsid w:val="00A770DA"/>
    <w:rsid w:val="00A80CD4"/>
    <w:rsid w:val="00A83362"/>
    <w:rsid w:val="00A90647"/>
    <w:rsid w:val="00A96231"/>
    <w:rsid w:val="00A96C8E"/>
    <w:rsid w:val="00A96D92"/>
    <w:rsid w:val="00AA0491"/>
    <w:rsid w:val="00AA4DA4"/>
    <w:rsid w:val="00AA5E95"/>
    <w:rsid w:val="00AA775E"/>
    <w:rsid w:val="00AA7EBF"/>
    <w:rsid w:val="00AB0AFD"/>
    <w:rsid w:val="00AB7FA6"/>
    <w:rsid w:val="00AC366F"/>
    <w:rsid w:val="00AD7345"/>
    <w:rsid w:val="00AE2C49"/>
    <w:rsid w:val="00AE623F"/>
    <w:rsid w:val="00AE7D1E"/>
    <w:rsid w:val="00AF503A"/>
    <w:rsid w:val="00AF7CF0"/>
    <w:rsid w:val="00B00785"/>
    <w:rsid w:val="00B016B4"/>
    <w:rsid w:val="00B01775"/>
    <w:rsid w:val="00B06A91"/>
    <w:rsid w:val="00B06B6B"/>
    <w:rsid w:val="00B1014C"/>
    <w:rsid w:val="00B12CEF"/>
    <w:rsid w:val="00B151A3"/>
    <w:rsid w:val="00B20CBC"/>
    <w:rsid w:val="00B21219"/>
    <w:rsid w:val="00B2521D"/>
    <w:rsid w:val="00B2637F"/>
    <w:rsid w:val="00B27204"/>
    <w:rsid w:val="00B279D0"/>
    <w:rsid w:val="00B32D0C"/>
    <w:rsid w:val="00B40214"/>
    <w:rsid w:val="00B417F6"/>
    <w:rsid w:val="00B47AE2"/>
    <w:rsid w:val="00B52166"/>
    <w:rsid w:val="00B553EF"/>
    <w:rsid w:val="00B5799E"/>
    <w:rsid w:val="00B639C0"/>
    <w:rsid w:val="00B64C80"/>
    <w:rsid w:val="00B65467"/>
    <w:rsid w:val="00B65DC6"/>
    <w:rsid w:val="00B75196"/>
    <w:rsid w:val="00B77380"/>
    <w:rsid w:val="00B8084A"/>
    <w:rsid w:val="00B90161"/>
    <w:rsid w:val="00B9025A"/>
    <w:rsid w:val="00B9334F"/>
    <w:rsid w:val="00B94362"/>
    <w:rsid w:val="00B94BF0"/>
    <w:rsid w:val="00B955A6"/>
    <w:rsid w:val="00B97183"/>
    <w:rsid w:val="00B97B90"/>
    <w:rsid w:val="00BA01A5"/>
    <w:rsid w:val="00BA456F"/>
    <w:rsid w:val="00BB55F7"/>
    <w:rsid w:val="00BB7588"/>
    <w:rsid w:val="00BB77EC"/>
    <w:rsid w:val="00BC3754"/>
    <w:rsid w:val="00BC3C37"/>
    <w:rsid w:val="00BC4F96"/>
    <w:rsid w:val="00BD156C"/>
    <w:rsid w:val="00BD30CC"/>
    <w:rsid w:val="00BD5246"/>
    <w:rsid w:val="00BE26B4"/>
    <w:rsid w:val="00BE7E68"/>
    <w:rsid w:val="00BF663C"/>
    <w:rsid w:val="00BF6B6F"/>
    <w:rsid w:val="00C06036"/>
    <w:rsid w:val="00C11DF2"/>
    <w:rsid w:val="00C121DD"/>
    <w:rsid w:val="00C14281"/>
    <w:rsid w:val="00C23EFA"/>
    <w:rsid w:val="00C2499E"/>
    <w:rsid w:val="00C24BCE"/>
    <w:rsid w:val="00C250AA"/>
    <w:rsid w:val="00C2678B"/>
    <w:rsid w:val="00C26AED"/>
    <w:rsid w:val="00C32B55"/>
    <w:rsid w:val="00C3345C"/>
    <w:rsid w:val="00C33B08"/>
    <w:rsid w:val="00C430CB"/>
    <w:rsid w:val="00C430CF"/>
    <w:rsid w:val="00C50462"/>
    <w:rsid w:val="00C557C5"/>
    <w:rsid w:val="00C5724A"/>
    <w:rsid w:val="00C608B1"/>
    <w:rsid w:val="00C63D12"/>
    <w:rsid w:val="00C70187"/>
    <w:rsid w:val="00C708C2"/>
    <w:rsid w:val="00C76D21"/>
    <w:rsid w:val="00C822E7"/>
    <w:rsid w:val="00C90400"/>
    <w:rsid w:val="00C91563"/>
    <w:rsid w:val="00C9366E"/>
    <w:rsid w:val="00C968F8"/>
    <w:rsid w:val="00CA080C"/>
    <w:rsid w:val="00CA2F29"/>
    <w:rsid w:val="00CA309B"/>
    <w:rsid w:val="00CA5879"/>
    <w:rsid w:val="00CA7CE9"/>
    <w:rsid w:val="00CB3C8B"/>
    <w:rsid w:val="00CB3D95"/>
    <w:rsid w:val="00CB4ABD"/>
    <w:rsid w:val="00CC1563"/>
    <w:rsid w:val="00CD7269"/>
    <w:rsid w:val="00CE030D"/>
    <w:rsid w:val="00CE5842"/>
    <w:rsid w:val="00CE70AF"/>
    <w:rsid w:val="00CF039E"/>
    <w:rsid w:val="00CF2551"/>
    <w:rsid w:val="00D053F8"/>
    <w:rsid w:val="00D05629"/>
    <w:rsid w:val="00D05744"/>
    <w:rsid w:val="00D067FB"/>
    <w:rsid w:val="00D07ED9"/>
    <w:rsid w:val="00D14502"/>
    <w:rsid w:val="00D14DA5"/>
    <w:rsid w:val="00D17C10"/>
    <w:rsid w:val="00D222A7"/>
    <w:rsid w:val="00D23C58"/>
    <w:rsid w:val="00D23CD8"/>
    <w:rsid w:val="00D32922"/>
    <w:rsid w:val="00D35498"/>
    <w:rsid w:val="00D4071A"/>
    <w:rsid w:val="00D420FE"/>
    <w:rsid w:val="00D45953"/>
    <w:rsid w:val="00D502F3"/>
    <w:rsid w:val="00D55016"/>
    <w:rsid w:val="00D615AA"/>
    <w:rsid w:val="00D61619"/>
    <w:rsid w:val="00D624DC"/>
    <w:rsid w:val="00D625E5"/>
    <w:rsid w:val="00D63B3E"/>
    <w:rsid w:val="00D67EBE"/>
    <w:rsid w:val="00D712E7"/>
    <w:rsid w:val="00D72FA3"/>
    <w:rsid w:val="00D75163"/>
    <w:rsid w:val="00D8032D"/>
    <w:rsid w:val="00D80B0C"/>
    <w:rsid w:val="00D84C8B"/>
    <w:rsid w:val="00D84DE8"/>
    <w:rsid w:val="00D87C7F"/>
    <w:rsid w:val="00D94FC4"/>
    <w:rsid w:val="00D9625F"/>
    <w:rsid w:val="00D97F2E"/>
    <w:rsid w:val="00DA000D"/>
    <w:rsid w:val="00DA06D6"/>
    <w:rsid w:val="00DA4FC2"/>
    <w:rsid w:val="00DA7392"/>
    <w:rsid w:val="00DA7F8A"/>
    <w:rsid w:val="00DB075C"/>
    <w:rsid w:val="00DB1371"/>
    <w:rsid w:val="00DB4CCD"/>
    <w:rsid w:val="00DC1084"/>
    <w:rsid w:val="00DC1701"/>
    <w:rsid w:val="00DC3EDB"/>
    <w:rsid w:val="00DC6643"/>
    <w:rsid w:val="00DD3D90"/>
    <w:rsid w:val="00DD4AFC"/>
    <w:rsid w:val="00DD4FFA"/>
    <w:rsid w:val="00DD7B8B"/>
    <w:rsid w:val="00DE03A0"/>
    <w:rsid w:val="00DE184A"/>
    <w:rsid w:val="00DE2A1A"/>
    <w:rsid w:val="00DE3161"/>
    <w:rsid w:val="00DF4D76"/>
    <w:rsid w:val="00E0077D"/>
    <w:rsid w:val="00E05ABC"/>
    <w:rsid w:val="00E12896"/>
    <w:rsid w:val="00E132BB"/>
    <w:rsid w:val="00E14FAC"/>
    <w:rsid w:val="00E204F2"/>
    <w:rsid w:val="00E2248E"/>
    <w:rsid w:val="00E23179"/>
    <w:rsid w:val="00E3434E"/>
    <w:rsid w:val="00E35BF9"/>
    <w:rsid w:val="00E37F15"/>
    <w:rsid w:val="00E40638"/>
    <w:rsid w:val="00E41737"/>
    <w:rsid w:val="00E46FD3"/>
    <w:rsid w:val="00E5232C"/>
    <w:rsid w:val="00E546C4"/>
    <w:rsid w:val="00E55D3D"/>
    <w:rsid w:val="00E55FBA"/>
    <w:rsid w:val="00E56049"/>
    <w:rsid w:val="00E6154F"/>
    <w:rsid w:val="00E620BB"/>
    <w:rsid w:val="00E628AB"/>
    <w:rsid w:val="00E62D56"/>
    <w:rsid w:val="00E669E6"/>
    <w:rsid w:val="00E71C4B"/>
    <w:rsid w:val="00E74837"/>
    <w:rsid w:val="00E76AED"/>
    <w:rsid w:val="00E817CE"/>
    <w:rsid w:val="00E84248"/>
    <w:rsid w:val="00E904A4"/>
    <w:rsid w:val="00E9400D"/>
    <w:rsid w:val="00E9413F"/>
    <w:rsid w:val="00EA1B25"/>
    <w:rsid w:val="00EA2692"/>
    <w:rsid w:val="00EA2BFC"/>
    <w:rsid w:val="00EA33A1"/>
    <w:rsid w:val="00EA3731"/>
    <w:rsid w:val="00EA6420"/>
    <w:rsid w:val="00EB0559"/>
    <w:rsid w:val="00EB0FF6"/>
    <w:rsid w:val="00EB157F"/>
    <w:rsid w:val="00EB7F51"/>
    <w:rsid w:val="00EC2908"/>
    <w:rsid w:val="00EC40C5"/>
    <w:rsid w:val="00EC5435"/>
    <w:rsid w:val="00EC68AD"/>
    <w:rsid w:val="00ED251D"/>
    <w:rsid w:val="00ED5C9F"/>
    <w:rsid w:val="00ED6FFA"/>
    <w:rsid w:val="00EE5BD7"/>
    <w:rsid w:val="00EE7A2A"/>
    <w:rsid w:val="00EF5439"/>
    <w:rsid w:val="00EF5A4D"/>
    <w:rsid w:val="00EF5F3C"/>
    <w:rsid w:val="00EF7060"/>
    <w:rsid w:val="00EF7759"/>
    <w:rsid w:val="00F032BB"/>
    <w:rsid w:val="00F049C6"/>
    <w:rsid w:val="00F07C70"/>
    <w:rsid w:val="00F1065C"/>
    <w:rsid w:val="00F110E2"/>
    <w:rsid w:val="00F11944"/>
    <w:rsid w:val="00F132A0"/>
    <w:rsid w:val="00F14C6B"/>
    <w:rsid w:val="00F224EB"/>
    <w:rsid w:val="00F23C45"/>
    <w:rsid w:val="00F32099"/>
    <w:rsid w:val="00F32AD3"/>
    <w:rsid w:val="00F32E2E"/>
    <w:rsid w:val="00F35822"/>
    <w:rsid w:val="00F367BD"/>
    <w:rsid w:val="00F4629E"/>
    <w:rsid w:val="00F46544"/>
    <w:rsid w:val="00F533B2"/>
    <w:rsid w:val="00F53F70"/>
    <w:rsid w:val="00F55A28"/>
    <w:rsid w:val="00F60B8A"/>
    <w:rsid w:val="00F60FF7"/>
    <w:rsid w:val="00F619A4"/>
    <w:rsid w:val="00F641E7"/>
    <w:rsid w:val="00F7103D"/>
    <w:rsid w:val="00F71D81"/>
    <w:rsid w:val="00F770FE"/>
    <w:rsid w:val="00F85490"/>
    <w:rsid w:val="00F87750"/>
    <w:rsid w:val="00F9108F"/>
    <w:rsid w:val="00F95025"/>
    <w:rsid w:val="00FA0AE4"/>
    <w:rsid w:val="00FA106F"/>
    <w:rsid w:val="00FA1D41"/>
    <w:rsid w:val="00FB235A"/>
    <w:rsid w:val="00FC2F1E"/>
    <w:rsid w:val="00FC592E"/>
    <w:rsid w:val="00FC5B83"/>
    <w:rsid w:val="00FD1E62"/>
    <w:rsid w:val="00FD2F22"/>
    <w:rsid w:val="00FD446B"/>
    <w:rsid w:val="00FD5C96"/>
    <w:rsid w:val="00FD5CCA"/>
    <w:rsid w:val="00FD6591"/>
    <w:rsid w:val="00FD66E3"/>
    <w:rsid w:val="00FD6F14"/>
    <w:rsid w:val="00FD7EB5"/>
    <w:rsid w:val="00FE131B"/>
    <w:rsid w:val="00FE43F6"/>
    <w:rsid w:val="00FF0DB4"/>
    <w:rsid w:val="00FF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C5677"/>
  <w15:chartTrackingRefBased/>
  <w15:docId w15:val="{51349C24-65FE-448F-BB21-4ED4BD7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FAC"/>
  </w:style>
  <w:style w:type="paragraph" w:styleId="Heading1">
    <w:name w:val="heading 1"/>
    <w:aliases w:val="Spec Reviews"/>
    <w:basedOn w:val="Normal"/>
    <w:next w:val="Normal"/>
    <w:link w:val="Heading1Char"/>
    <w:uiPriority w:val="9"/>
    <w:qFormat/>
    <w:rsid w:val="006F1B37"/>
    <w:pPr>
      <w:keepNext/>
      <w:keepLines/>
      <w:spacing w:before="240"/>
      <w:outlineLvl w:val="0"/>
    </w:pPr>
    <w:rPr>
      <w:rFonts w:ascii="Arial" w:eastAsiaTheme="majorEastAsia" w:hAnsi="Arial" w:cstheme="majorBidi"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2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pec Reviews Char"/>
    <w:basedOn w:val="DefaultParagraphFont"/>
    <w:link w:val="Heading1"/>
    <w:uiPriority w:val="9"/>
    <w:rsid w:val="006F1B37"/>
    <w:rPr>
      <w:rFonts w:ascii="Arial" w:eastAsiaTheme="majorEastAsia" w:hAnsi="Arial" w:cstheme="majorBidi"/>
      <w:color w:val="2F5496" w:themeColor="accent1" w:themeShade="BF"/>
      <w:sz w:val="20"/>
      <w:szCs w:val="32"/>
    </w:rPr>
  </w:style>
  <w:style w:type="paragraph" w:customStyle="1" w:styleId="SpecReviewStyle">
    <w:name w:val="Spec Review Style"/>
    <w:basedOn w:val="ListParagraph"/>
    <w:link w:val="SpecReviewStyleChar"/>
    <w:autoRedefine/>
    <w:qFormat/>
    <w:rsid w:val="009E543F"/>
    <w:pPr>
      <w:numPr>
        <w:numId w:val="3"/>
      </w:numPr>
      <w:ind w:left="0"/>
    </w:pPr>
    <w:rPr>
      <w:rFonts w:ascii="Arial" w:eastAsia="Calibri" w:hAnsi="Arial"/>
    </w:rPr>
  </w:style>
  <w:style w:type="character" w:customStyle="1" w:styleId="SpecReviewStyleChar">
    <w:name w:val="Spec Review Style Char"/>
    <w:link w:val="SpecReviewStyle"/>
    <w:rsid w:val="009E543F"/>
    <w:rPr>
      <w:rFonts w:ascii="Arial" w:eastAsia="Calibri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9E54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8E4"/>
  </w:style>
  <w:style w:type="paragraph" w:styleId="Footer">
    <w:name w:val="footer"/>
    <w:basedOn w:val="Normal"/>
    <w:link w:val="Foot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8E4"/>
  </w:style>
  <w:style w:type="paragraph" w:styleId="BalloonText">
    <w:name w:val="Balloon Text"/>
    <w:basedOn w:val="Normal"/>
    <w:link w:val="BalloonTextChar"/>
    <w:uiPriority w:val="99"/>
    <w:semiHidden/>
    <w:unhideWhenUsed/>
    <w:rsid w:val="006B13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336"/>
    <w:rPr>
      <w:rFonts w:ascii="Segoe UI" w:hAnsi="Segoe UI" w:cs="Segoe UI"/>
      <w:sz w:val="18"/>
      <w:szCs w:val="18"/>
    </w:rPr>
  </w:style>
  <w:style w:type="paragraph" w:customStyle="1" w:styleId="CMT">
    <w:name w:val="CMT"/>
    <w:basedOn w:val="Normal"/>
    <w:link w:val="CMTChar"/>
    <w:rsid w:val="004A4F71"/>
    <w:pPr>
      <w:suppressAutoHyphens/>
      <w:spacing w:before="240"/>
      <w:jc w:val="both"/>
    </w:pPr>
    <w:rPr>
      <w:rFonts w:ascii="Times New Roman" w:eastAsia="Times New Roman" w:hAnsi="Times New Roman"/>
      <w:vanish/>
      <w:color w:val="0000FF"/>
      <w:sz w:val="22"/>
    </w:rPr>
  </w:style>
  <w:style w:type="character" w:customStyle="1" w:styleId="CMTChar">
    <w:name w:val="CMT Char"/>
    <w:link w:val="CMT"/>
    <w:rsid w:val="004A4F71"/>
    <w:rPr>
      <w:rFonts w:ascii="Times New Roman" w:eastAsia="Times New Roman" w:hAnsi="Times New Roman"/>
      <w:vanish/>
      <w:color w:val="0000FF"/>
      <w:sz w:val="22"/>
    </w:rPr>
  </w:style>
  <w:style w:type="character" w:styleId="CommentReference">
    <w:name w:val="annotation reference"/>
    <w:uiPriority w:val="99"/>
    <w:semiHidden/>
    <w:unhideWhenUsed/>
    <w:rsid w:val="00BB7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588"/>
    <w:rPr>
      <w:rFonts w:ascii="Times New Roman" w:eastAsia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588"/>
    <w:rPr>
      <w:rFonts w:ascii="Times New Roman" w:eastAsia="Times New Roman" w:hAnsi="Times New Roman"/>
    </w:rPr>
  </w:style>
  <w:style w:type="character" w:customStyle="1" w:styleId="SI">
    <w:name w:val="SI"/>
    <w:rsid w:val="0065373C"/>
    <w:rPr>
      <w:color w:val="008080"/>
    </w:rPr>
  </w:style>
  <w:style w:type="character" w:customStyle="1" w:styleId="IP">
    <w:name w:val="IP"/>
    <w:rsid w:val="0065373C"/>
    <w:rPr>
      <w:color w:val="FF0000"/>
    </w:rPr>
  </w:style>
  <w:style w:type="paragraph" w:customStyle="1" w:styleId="PRT">
    <w:name w:val="PRT"/>
    <w:basedOn w:val="Normal"/>
    <w:next w:val="ART"/>
    <w:rsid w:val="00635A50"/>
    <w:pPr>
      <w:keepNext/>
      <w:numPr>
        <w:numId w:val="5"/>
      </w:numPr>
      <w:suppressAutoHyphens/>
      <w:spacing w:before="48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SUT">
    <w:name w:val="SUT"/>
    <w:basedOn w:val="Normal"/>
    <w:next w:val="PR1"/>
    <w:rsid w:val="00635A50"/>
    <w:pPr>
      <w:numPr>
        <w:ilvl w:val="1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DST">
    <w:name w:val="DST"/>
    <w:basedOn w:val="Normal"/>
    <w:next w:val="PR1"/>
    <w:rsid w:val="00635A50"/>
    <w:pPr>
      <w:numPr>
        <w:ilvl w:val="2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ART">
    <w:name w:val="ART"/>
    <w:basedOn w:val="Normal"/>
    <w:next w:val="PR1"/>
    <w:rsid w:val="00635A50"/>
    <w:pPr>
      <w:keepNext/>
      <w:numPr>
        <w:ilvl w:val="3"/>
        <w:numId w:val="5"/>
      </w:numPr>
      <w:suppressAutoHyphens/>
      <w:spacing w:before="480"/>
      <w:jc w:val="both"/>
      <w:outlineLvl w:val="1"/>
    </w:pPr>
    <w:rPr>
      <w:rFonts w:ascii="Times New Roman" w:eastAsia="Times New Roman" w:hAnsi="Times New Roman"/>
      <w:sz w:val="22"/>
    </w:rPr>
  </w:style>
  <w:style w:type="paragraph" w:customStyle="1" w:styleId="PR1">
    <w:name w:val="PR1"/>
    <w:basedOn w:val="Normal"/>
    <w:rsid w:val="00635A50"/>
    <w:pPr>
      <w:numPr>
        <w:ilvl w:val="4"/>
        <w:numId w:val="5"/>
      </w:numPr>
      <w:suppressAutoHyphens/>
      <w:spacing w:before="240"/>
      <w:jc w:val="both"/>
      <w:outlineLvl w:val="2"/>
    </w:pPr>
    <w:rPr>
      <w:rFonts w:ascii="Times New Roman" w:eastAsia="Times New Roman" w:hAnsi="Times New Roman"/>
      <w:sz w:val="22"/>
    </w:rPr>
  </w:style>
  <w:style w:type="paragraph" w:customStyle="1" w:styleId="PR2">
    <w:name w:val="PR2"/>
    <w:basedOn w:val="Normal"/>
    <w:link w:val="PR2Char"/>
    <w:rsid w:val="00635A50"/>
    <w:pPr>
      <w:numPr>
        <w:ilvl w:val="5"/>
        <w:numId w:val="5"/>
      </w:numPr>
      <w:suppressAutoHyphens/>
      <w:jc w:val="both"/>
      <w:outlineLvl w:val="3"/>
    </w:pPr>
    <w:rPr>
      <w:rFonts w:ascii="Times New Roman" w:eastAsia="Times New Roman" w:hAnsi="Times New Roman"/>
      <w:sz w:val="22"/>
    </w:rPr>
  </w:style>
  <w:style w:type="paragraph" w:customStyle="1" w:styleId="PR3">
    <w:name w:val="PR3"/>
    <w:basedOn w:val="Normal"/>
    <w:rsid w:val="00635A50"/>
    <w:pPr>
      <w:numPr>
        <w:ilvl w:val="6"/>
        <w:numId w:val="5"/>
      </w:numPr>
      <w:suppressAutoHyphens/>
      <w:jc w:val="both"/>
      <w:outlineLvl w:val="4"/>
    </w:pPr>
    <w:rPr>
      <w:rFonts w:ascii="Times New Roman" w:eastAsia="Times New Roman" w:hAnsi="Times New Roman"/>
      <w:sz w:val="22"/>
    </w:rPr>
  </w:style>
  <w:style w:type="paragraph" w:customStyle="1" w:styleId="PR4">
    <w:name w:val="PR4"/>
    <w:basedOn w:val="Normal"/>
    <w:rsid w:val="00635A50"/>
    <w:pPr>
      <w:numPr>
        <w:ilvl w:val="7"/>
        <w:numId w:val="5"/>
      </w:numPr>
      <w:suppressAutoHyphens/>
      <w:jc w:val="both"/>
      <w:outlineLvl w:val="5"/>
    </w:pPr>
    <w:rPr>
      <w:rFonts w:ascii="Times New Roman" w:eastAsia="Times New Roman" w:hAnsi="Times New Roman"/>
      <w:sz w:val="22"/>
    </w:rPr>
  </w:style>
  <w:style w:type="paragraph" w:customStyle="1" w:styleId="PR5">
    <w:name w:val="PR5"/>
    <w:basedOn w:val="Normal"/>
    <w:rsid w:val="00635A50"/>
    <w:pPr>
      <w:numPr>
        <w:ilvl w:val="8"/>
        <w:numId w:val="5"/>
      </w:numPr>
      <w:suppressAutoHyphens/>
      <w:jc w:val="both"/>
      <w:outlineLvl w:val="6"/>
    </w:pPr>
    <w:rPr>
      <w:rFonts w:ascii="Times New Roman" w:eastAsia="Times New Roman" w:hAnsi="Times New Roman"/>
      <w:sz w:val="22"/>
    </w:rPr>
  </w:style>
  <w:style w:type="character" w:customStyle="1" w:styleId="PR2Char">
    <w:name w:val="PR2 Char"/>
    <w:link w:val="PR2"/>
    <w:rsid w:val="007511F9"/>
    <w:rPr>
      <w:rFonts w:ascii="Times New Roman" w:eastAsia="Times New Roman" w:hAnsi="Times New Roman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BB7"/>
    <w:rPr>
      <w:rFonts w:ascii="Calibri" w:eastAsiaTheme="minorHAns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BB7"/>
    <w:rPr>
      <w:rFonts w:ascii="Times New Roman" w:eastAsia="Times New Roman" w:hAnsi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B12C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CE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2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4E68E6"/>
  </w:style>
  <w:style w:type="paragraph" w:customStyle="1" w:styleId="TIP">
    <w:name w:val="TIP"/>
    <w:basedOn w:val="Normal"/>
    <w:link w:val="TIPChar"/>
    <w:rsid w:val="00673E3F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rFonts w:ascii="Times New Roman" w:eastAsia="Times New Roman" w:hAnsi="Times New Roman"/>
      <w:color w:val="B30838"/>
      <w:sz w:val="22"/>
    </w:rPr>
  </w:style>
  <w:style w:type="character" w:customStyle="1" w:styleId="TIPChar">
    <w:name w:val="TIP Char"/>
    <w:link w:val="TIP"/>
    <w:rsid w:val="00673E3F"/>
    <w:rPr>
      <w:rFonts w:ascii="Times New Roman" w:eastAsia="Times New Roman" w:hAnsi="Times New Roman"/>
      <w:color w:val="B3083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larkdietrich.com/products/prochannel-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6FE97-A62F-4561-9D0E-FE2BC2B3113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a7a1a16-6283-486d-b7bd-6a5f76fffde2}" enabled="1" method="Standard" siteId="{3e59c1ed-7ce2-4fc1-af5e-35e4d5fad4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3</Pages>
  <Words>520</Words>
  <Characters>3394</Characters>
  <Application>Microsoft Office Word</Application>
  <DocSecurity>0</DocSecurity>
  <Lines>69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Breese</dc:creator>
  <cp:keywords/>
  <dc:description/>
  <cp:lastModifiedBy>Rachel Walker</cp:lastModifiedBy>
  <cp:revision>296</cp:revision>
  <cp:lastPrinted>2022-03-17T13:20:00Z</cp:lastPrinted>
  <dcterms:created xsi:type="dcterms:W3CDTF">2024-08-08T13:29:00Z</dcterms:created>
  <dcterms:modified xsi:type="dcterms:W3CDTF">2026-02-17T17:53:00Z</dcterms:modified>
</cp:coreProperties>
</file>